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DB3C21" w14:textId="77777777" w:rsidR="009675DC" w:rsidRDefault="00000000">
      <w:pPr>
        <w:pBdr>
          <w:top w:val="nil"/>
          <w:left w:val="nil"/>
          <w:bottom w:val="nil"/>
          <w:right w:val="nil"/>
          <w:between w:val="nil"/>
        </w:pBdr>
        <w:rPr>
          <w:color w:val="000000"/>
          <w:sz w:val="26"/>
          <w:szCs w:val="26"/>
          <w:highlight w:val="white"/>
        </w:rPr>
      </w:pPr>
      <w:r>
        <w:rPr>
          <w:noProof/>
          <w:color w:val="000000"/>
          <w:sz w:val="26"/>
          <w:szCs w:val="26"/>
        </w:rPr>
        <mc:AlternateContent>
          <mc:Choice Requires="wpg">
            <w:drawing>
              <wp:anchor distT="152400" distB="152400" distL="152400" distR="152400" simplePos="0" relativeHeight="251658240" behindDoc="0" locked="0" layoutInCell="1" hidden="0" allowOverlap="1" wp14:anchorId="7CF0B171" wp14:editId="38D43942">
                <wp:simplePos x="0" y="0"/>
                <wp:positionH relativeFrom="margin">
                  <wp:posOffset>725151</wp:posOffset>
                </wp:positionH>
                <wp:positionV relativeFrom="page">
                  <wp:posOffset>1075314</wp:posOffset>
                </wp:positionV>
                <wp:extent cx="4657054" cy="2021761"/>
                <wp:effectExtent l="0" t="0" r="0" b="0"/>
                <wp:wrapTopAndBottom distT="152400" distB="152400"/>
                <wp:docPr id="1073741839" name="Rectangle 1073741839" descr="Les voix du desert au fil de l’eau dans les LES OASIS DE L’ADRAR…"/>
                <wp:cNvGraphicFramePr/>
                <a:graphic xmlns:a="http://schemas.openxmlformats.org/drawingml/2006/main">
                  <a:graphicData uri="http://schemas.microsoft.com/office/word/2010/wordprocessingShape">
                    <wps:wsp>
                      <wps:cNvSpPr/>
                      <wps:spPr>
                        <a:xfrm>
                          <a:off x="3022236" y="2773882"/>
                          <a:ext cx="4647529" cy="2012236"/>
                        </a:xfrm>
                        <a:prstGeom prst="rect">
                          <a:avLst/>
                        </a:prstGeom>
                        <a:noFill/>
                        <a:ln>
                          <a:noFill/>
                        </a:ln>
                      </wps:spPr>
                      <wps:txbx>
                        <w:txbxContent>
                          <w:p w14:paraId="4F11D898" w14:textId="77777777" w:rsidR="009675DC" w:rsidRDefault="00000000">
                            <w:pPr>
                              <w:jc w:val="center"/>
                              <w:textDirection w:val="btLr"/>
                            </w:pPr>
                            <w:r>
                              <w:rPr>
                                <w:rFonts w:ascii="Helvetica Neue" w:eastAsia="Helvetica Neue" w:hAnsi="Helvetica Neue" w:cs="Helvetica Neue"/>
                                <w:b/>
                                <w:color w:val="000000"/>
                                <w:sz w:val="48"/>
                              </w:rPr>
                              <w:t xml:space="preserve">Les voix du </w:t>
                            </w:r>
                            <w:proofErr w:type="spellStart"/>
                            <w:r>
                              <w:rPr>
                                <w:rFonts w:ascii="Helvetica Neue" w:eastAsia="Helvetica Neue" w:hAnsi="Helvetica Neue" w:cs="Helvetica Neue"/>
                                <w:b/>
                                <w:color w:val="000000"/>
                                <w:sz w:val="48"/>
                              </w:rPr>
                              <w:t>desert</w:t>
                            </w:r>
                            <w:proofErr w:type="spellEnd"/>
                            <w:r>
                              <w:rPr>
                                <w:rFonts w:ascii="Helvetica Neue" w:eastAsia="Helvetica Neue" w:hAnsi="Helvetica Neue" w:cs="Helvetica Neue"/>
                                <w:b/>
                                <w:color w:val="000000"/>
                                <w:sz w:val="48"/>
                              </w:rPr>
                              <w:t xml:space="preserve"> au fil de l’eau dans les </w:t>
                            </w:r>
                            <w:proofErr w:type="spellStart"/>
                            <w:r>
                              <w:rPr>
                                <w:rFonts w:ascii="Helvetica Neue" w:eastAsia="Helvetica Neue" w:hAnsi="Helvetica Neue" w:cs="Helvetica Neue"/>
                                <w:b/>
                                <w:color w:val="000000"/>
                                <w:sz w:val="48"/>
                              </w:rPr>
                              <w:t>LES</w:t>
                            </w:r>
                            <w:proofErr w:type="spellEnd"/>
                            <w:r>
                              <w:rPr>
                                <w:rFonts w:ascii="Helvetica Neue" w:eastAsia="Helvetica Neue" w:hAnsi="Helvetica Neue" w:cs="Helvetica Neue"/>
                                <w:b/>
                                <w:color w:val="000000"/>
                                <w:sz w:val="48"/>
                              </w:rPr>
                              <w:t xml:space="preserve"> OASIS DE L’ADRAR</w:t>
                            </w:r>
                          </w:p>
                          <w:p w14:paraId="7AAF26C4" w14:textId="77777777" w:rsidR="009675DC" w:rsidRDefault="00000000">
                            <w:pPr>
                              <w:jc w:val="center"/>
                              <w:textDirection w:val="btLr"/>
                            </w:pPr>
                            <w:r>
                              <w:rPr>
                                <w:rFonts w:ascii="Helvetica Neue" w:eastAsia="Helvetica Neue" w:hAnsi="Helvetica Neue" w:cs="Helvetica Neue"/>
                                <w:b/>
                                <w:color w:val="000000"/>
                                <w:sz w:val="48"/>
                              </w:rPr>
                              <w:t>ATAR</w:t>
                            </w:r>
                          </w:p>
                          <w:p w14:paraId="2C6F2E75" w14:textId="77777777" w:rsidR="009675DC" w:rsidRDefault="00000000">
                            <w:pPr>
                              <w:jc w:val="center"/>
                              <w:textDirection w:val="btLr"/>
                            </w:pPr>
                            <w:r>
                              <w:rPr>
                                <w:rFonts w:ascii="Helvetica Neue" w:eastAsia="Helvetica Neue" w:hAnsi="Helvetica Neue" w:cs="Helvetica Neue"/>
                                <w:b/>
                                <w:i/>
                                <w:color w:val="000000"/>
                                <w:sz w:val="48"/>
                              </w:rPr>
                              <w:t>M</w:t>
                            </w:r>
                            <w:r>
                              <w:rPr>
                                <w:rFonts w:ascii="Helvetica Neue" w:eastAsia="Helvetica Neue" w:hAnsi="Helvetica Neue" w:cs="Helvetica Neue"/>
                                <w:b/>
                                <w:i/>
                                <w:color w:val="000000"/>
                                <w:sz w:val="37"/>
                              </w:rPr>
                              <w:t>AURITANIE</w:t>
                            </w:r>
                          </w:p>
                          <w:p w14:paraId="4055FEB8" w14:textId="77777777" w:rsidR="009675DC" w:rsidRDefault="009675DC">
                            <w:pPr>
                              <w:textDirection w:val="btLr"/>
                            </w:pPr>
                          </w:p>
                          <w:p w14:paraId="3E19A5DF" w14:textId="77777777" w:rsidR="009675DC" w:rsidRDefault="00000000">
                            <w:pPr>
                              <w:jc w:val="center"/>
                              <w:textDirection w:val="btLr"/>
                            </w:pPr>
                            <w:r>
                              <w:rPr>
                                <w:rFonts w:ascii="Helvetica Neue" w:eastAsia="Helvetica Neue" w:hAnsi="Helvetica Neue" w:cs="Helvetica Neue"/>
                                <w:b/>
                                <w:color w:val="000000"/>
                                <w:sz w:val="32"/>
                              </w:rPr>
                              <w:t>Du 7 au 15 mars 2026</w:t>
                            </w:r>
                          </w:p>
                        </w:txbxContent>
                      </wps:txbx>
                      <wps:bodyPr spcFirstLastPara="1" wrap="square" lIns="50800" tIns="50800" rIns="50800" bIns="50800" anchor="t"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152400" distT="152400" distL="152400" distR="152400" hidden="0" layoutInCell="1" locked="0" relativeHeight="0" simplePos="0">
                <wp:simplePos x="0" y="0"/>
                <wp:positionH relativeFrom="margin">
                  <wp:posOffset>725151</wp:posOffset>
                </wp:positionH>
                <wp:positionV relativeFrom="page">
                  <wp:posOffset>1075314</wp:posOffset>
                </wp:positionV>
                <wp:extent cx="4657054" cy="2021761"/>
                <wp:effectExtent b="0" l="0" r="0" t="0"/>
                <wp:wrapTopAndBottom distB="152400" distT="152400"/>
                <wp:docPr descr="Les voix du desert au fil de l’eau dans les LES OASIS DE L’ADRAR…" id="1073741839" name="image11.png"/>
                <a:graphic>
                  <a:graphicData uri="http://schemas.openxmlformats.org/drawingml/2006/picture">
                    <pic:pic>
                      <pic:nvPicPr>
                        <pic:cNvPr descr="Les voix du desert au fil de l’eau dans les LES OASIS DE L’ADRAR…" id="0" name="image11.png"/>
                        <pic:cNvPicPr preferRelativeResize="0"/>
                      </pic:nvPicPr>
                      <pic:blipFill>
                        <a:blip r:embed="rId8"/>
                        <a:srcRect/>
                        <a:stretch>
                          <a:fillRect/>
                        </a:stretch>
                      </pic:blipFill>
                      <pic:spPr>
                        <a:xfrm>
                          <a:off x="0" y="0"/>
                          <a:ext cx="4657054" cy="2021761"/>
                        </a:xfrm>
                        <a:prstGeom prst="rect"/>
                        <a:ln/>
                      </pic:spPr>
                    </pic:pic>
                  </a:graphicData>
                </a:graphic>
              </wp:anchor>
            </w:drawing>
          </mc:Fallback>
        </mc:AlternateContent>
      </w:r>
    </w:p>
    <w:p w14:paraId="7E9E8850" w14:textId="77777777" w:rsidR="009675DC" w:rsidRDefault="00000000">
      <w:pPr>
        <w:pBdr>
          <w:top w:val="nil"/>
          <w:left w:val="nil"/>
          <w:bottom w:val="nil"/>
          <w:right w:val="nil"/>
          <w:between w:val="nil"/>
        </w:pBdr>
        <w:jc w:val="center"/>
        <w:rPr>
          <w:color w:val="000000"/>
          <w:sz w:val="26"/>
          <w:szCs w:val="26"/>
          <w:highlight w:val="white"/>
        </w:rPr>
      </w:pPr>
      <w:r>
        <w:rPr>
          <w:color w:val="000000"/>
          <w:sz w:val="26"/>
          <w:szCs w:val="26"/>
          <w:highlight w:val="white"/>
        </w:rPr>
        <w:t>DU 7 AU 15 MARS 2026</w:t>
      </w:r>
    </w:p>
    <w:p w14:paraId="22E06C76" w14:textId="77777777" w:rsidR="009675DC" w:rsidRDefault="009675DC">
      <w:pPr>
        <w:pBdr>
          <w:top w:val="nil"/>
          <w:left w:val="nil"/>
          <w:bottom w:val="nil"/>
          <w:right w:val="nil"/>
          <w:between w:val="nil"/>
        </w:pBdr>
        <w:rPr>
          <w:color w:val="000000"/>
          <w:sz w:val="26"/>
          <w:szCs w:val="26"/>
          <w:highlight w:val="white"/>
        </w:rPr>
      </w:pPr>
    </w:p>
    <w:p w14:paraId="16ADA70A" w14:textId="77777777" w:rsidR="009675DC" w:rsidRDefault="00000000">
      <w:pPr>
        <w:pBdr>
          <w:top w:val="nil"/>
          <w:left w:val="nil"/>
          <w:bottom w:val="nil"/>
          <w:right w:val="nil"/>
          <w:between w:val="nil"/>
        </w:pBdr>
        <w:jc w:val="center"/>
        <w:rPr>
          <w:color w:val="000000"/>
          <w:sz w:val="26"/>
          <w:szCs w:val="26"/>
          <w:highlight w:val="white"/>
        </w:rPr>
      </w:pPr>
      <w:r>
        <w:rPr>
          <w:color w:val="000000"/>
          <w:sz w:val="26"/>
          <w:szCs w:val="26"/>
          <w:highlight w:val="white"/>
        </w:rPr>
        <w:t xml:space="preserve">Pour vous </w:t>
      </w:r>
      <w:proofErr w:type="spellStart"/>
      <w:r>
        <w:rPr>
          <w:color w:val="000000"/>
          <w:sz w:val="26"/>
          <w:szCs w:val="26"/>
          <w:highlight w:val="white"/>
        </w:rPr>
        <w:t>pré-inscrire</w:t>
      </w:r>
      <w:proofErr w:type="spellEnd"/>
      <w:r>
        <w:rPr>
          <w:color w:val="000000"/>
          <w:sz w:val="26"/>
          <w:szCs w:val="26"/>
          <w:highlight w:val="white"/>
        </w:rPr>
        <w:t xml:space="preserve"> : </w:t>
      </w:r>
      <w:hyperlink r:id="rId9">
        <w:r>
          <w:rPr>
            <w:color w:val="0000EE"/>
            <w:sz w:val="26"/>
            <w:szCs w:val="26"/>
            <w:shd w:val="clear" w:color="auto" w:fill="FEFB00"/>
          </w:rPr>
          <w:t>cliquer ici</w:t>
        </w:r>
      </w:hyperlink>
      <w:r>
        <w:rPr>
          <w:noProof/>
          <w:color w:val="000000"/>
          <w:sz w:val="26"/>
          <w:szCs w:val="26"/>
          <w:highlight w:val="white"/>
        </w:rPr>
        <w:drawing>
          <wp:inline distT="0" distB="0" distL="0" distR="0" wp14:anchorId="40A56089" wp14:editId="23752D28">
            <wp:extent cx="6119930" cy="3272463"/>
            <wp:effectExtent l="0" t="0" r="0" b="0"/>
            <wp:docPr id="1073741841" name="image5.jpg" descr="AD_4nXc3JJbFFym-3TBiA6DOAEPrrNo45wabcfFC4ou2iDM8X6KbcSBbcvWHcK9L8ukKtEo1JZiNbORQL-f0cLWQYzKlb9ZgN7oxBu044IGl9eNkL8W5Mc6DIs7ZCQdnOlCN6AhusEcx05S9FHosq8IVEMk.jpg"/>
            <wp:cNvGraphicFramePr/>
            <a:graphic xmlns:a="http://schemas.openxmlformats.org/drawingml/2006/main">
              <a:graphicData uri="http://schemas.openxmlformats.org/drawingml/2006/picture">
                <pic:pic xmlns:pic="http://schemas.openxmlformats.org/drawingml/2006/picture">
                  <pic:nvPicPr>
                    <pic:cNvPr id="0" name="image5.jpg" descr="AD_4nXc3JJbFFym-3TBiA6DOAEPrrNo45wabcfFC4ou2iDM8X6KbcSBbcvWHcK9L8ukKtEo1JZiNbORQL-f0cLWQYzKlb9ZgN7oxBu044IGl9eNkL8W5Mc6DIs7ZCQdnOlCN6AhusEcx05S9FHosq8IVEMk.jpg"/>
                    <pic:cNvPicPr preferRelativeResize="0"/>
                  </pic:nvPicPr>
                  <pic:blipFill>
                    <a:blip r:embed="rId10"/>
                    <a:srcRect/>
                    <a:stretch>
                      <a:fillRect/>
                    </a:stretch>
                  </pic:blipFill>
                  <pic:spPr>
                    <a:xfrm>
                      <a:off x="0" y="0"/>
                      <a:ext cx="6119930" cy="3272463"/>
                    </a:xfrm>
                    <a:prstGeom prst="rect">
                      <a:avLst/>
                    </a:prstGeom>
                    <a:ln/>
                  </pic:spPr>
                </pic:pic>
              </a:graphicData>
            </a:graphic>
          </wp:inline>
        </w:drawing>
      </w:r>
    </w:p>
    <w:p w14:paraId="1EEDD8A4" w14:textId="77777777" w:rsidR="009675DC" w:rsidRDefault="009675DC">
      <w:pPr>
        <w:pBdr>
          <w:top w:val="nil"/>
          <w:left w:val="nil"/>
          <w:bottom w:val="nil"/>
          <w:right w:val="nil"/>
          <w:between w:val="nil"/>
        </w:pBdr>
        <w:rPr>
          <w:color w:val="000000"/>
          <w:sz w:val="26"/>
          <w:szCs w:val="26"/>
          <w:highlight w:val="white"/>
        </w:rPr>
      </w:pPr>
    </w:p>
    <w:p w14:paraId="259CD349" w14:textId="77777777" w:rsidR="009675DC" w:rsidRDefault="00000000">
      <w:pPr>
        <w:pBdr>
          <w:top w:val="nil"/>
          <w:left w:val="nil"/>
          <w:bottom w:val="nil"/>
          <w:right w:val="nil"/>
          <w:between w:val="nil"/>
        </w:pBdr>
        <w:jc w:val="both"/>
        <w:rPr>
          <w:color w:val="000000"/>
          <w:sz w:val="26"/>
          <w:szCs w:val="26"/>
          <w:highlight w:val="white"/>
        </w:rPr>
      </w:pPr>
      <w:r>
        <w:rPr>
          <w:color w:val="000000"/>
          <w:sz w:val="26"/>
          <w:szCs w:val="26"/>
          <w:highlight w:val="white"/>
        </w:rPr>
        <w:t xml:space="preserve">Randonnée chamelière dans la région centre-ouest de la Mauritanie, accompagné d’un guide français et du guide </w:t>
      </w:r>
      <w:proofErr w:type="spellStart"/>
      <w:r>
        <w:rPr>
          <w:color w:val="000000"/>
          <w:sz w:val="26"/>
          <w:szCs w:val="26"/>
          <w:highlight w:val="white"/>
        </w:rPr>
        <w:t>Yslem</w:t>
      </w:r>
      <w:proofErr w:type="spellEnd"/>
      <w:r>
        <w:rPr>
          <w:color w:val="000000"/>
          <w:sz w:val="26"/>
          <w:szCs w:val="26"/>
          <w:highlight w:val="white"/>
        </w:rPr>
        <w:t xml:space="preserve"> avec son équipe locale.</w:t>
      </w:r>
    </w:p>
    <w:p w14:paraId="0C626AD8" w14:textId="77777777" w:rsidR="009675DC" w:rsidRDefault="009675DC">
      <w:pPr>
        <w:pBdr>
          <w:top w:val="nil"/>
          <w:left w:val="nil"/>
          <w:bottom w:val="nil"/>
          <w:right w:val="nil"/>
          <w:between w:val="nil"/>
        </w:pBdr>
        <w:rPr>
          <w:color w:val="000000"/>
          <w:sz w:val="26"/>
          <w:szCs w:val="26"/>
          <w:highlight w:val="white"/>
        </w:rPr>
      </w:pPr>
    </w:p>
    <w:p w14:paraId="36A99359" w14:textId="77777777" w:rsidR="009675DC" w:rsidRDefault="00000000">
      <w:pPr>
        <w:pBdr>
          <w:top w:val="nil"/>
          <w:left w:val="nil"/>
          <w:bottom w:val="nil"/>
          <w:right w:val="nil"/>
          <w:between w:val="nil"/>
        </w:pBdr>
        <w:jc w:val="both"/>
        <w:rPr>
          <w:color w:val="000000"/>
          <w:sz w:val="26"/>
          <w:szCs w:val="26"/>
          <w:highlight w:val="white"/>
        </w:rPr>
      </w:pPr>
      <w:r>
        <w:rPr>
          <w:b/>
          <w:i/>
          <w:color w:val="000000"/>
          <w:sz w:val="26"/>
          <w:szCs w:val="26"/>
          <w:highlight w:val="white"/>
          <w:u w:val="single"/>
        </w:rPr>
        <w:t>Intérêt</w:t>
      </w:r>
      <w:r>
        <w:rPr>
          <w:i/>
          <w:color w:val="000000"/>
          <w:sz w:val="26"/>
          <w:szCs w:val="26"/>
          <w:highlight w:val="white"/>
        </w:rPr>
        <w:t xml:space="preserve"> : Un temps pour vivre en pleine nature du désert, à pouvoir dormir et vivre à l’air libre. C’est une découverte de la richesse des paysages de cette région </w:t>
      </w:r>
      <w:proofErr w:type="gramStart"/>
      <w:r>
        <w:rPr>
          <w:i/>
          <w:color w:val="000000"/>
          <w:sz w:val="26"/>
          <w:szCs w:val="26"/>
          <w:highlight w:val="white"/>
        </w:rPr>
        <w:t>saharienne:</w:t>
      </w:r>
      <w:proofErr w:type="gramEnd"/>
      <w:r>
        <w:rPr>
          <w:i/>
          <w:color w:val="000000"/>
          <w:sz w:val="26"/>
          <w:szCs w:val="26"/>
          <w:highlight w:val="white"/>
        </w:rPr>
        <w:t xml:space="preserve"> palmeraies, oueds, villages, dunes et canyons. </w:t>
      </w:r>
    </w:p>
    <w:p w14:paraId="22867D9F" w14:textId="77777777" w:rsidR="009675DC" w:rsidRDefault="009675DC">
      <w:pPr>
        <w:pBdr>
          <w:top w:val="nil"/>
          <w:left w:val="nil"/>
          <w:bottom w:val="nil"/>
          <w:right w:val="nil"/>
          <w:between w:val="nil"/>
        </w:pBdr>
        <w:jc w:val="both"/>
        <w:rPr>
          <w:b/>
          <w:color w:val="000000"/>
          <w:sz w:val="26"/>
          <w:szCs w:val="26"/>
          <w:highlight w:val="white"/>
        </w:rPr>
      </w:pPr>
    </w:p>
    <w:p w14:paraId="1C8E10C2" w14:textId="77777777" w:rsidR="009675DC" w:rsidRDefault="009675DC">
      <w:pPr>
        <w:pBdr>
          <w:top w:val="nil"/>
          <w:left w:val="nil"/>
          <w:bottom w:val="nil"/>
          <w:right w:val="nil"/>
          <w:between w:val="nil"/>
        </w:pBdr>
        <w:jc w:val="both"/>
        <w:rPr>
          <w:b/>
          <w:color w:val="000000"/>
          <w:sz w:val="26"/>
          <w:szCs w:val="26"/>
          <w:highlight w:val="white"/>
        </w:rPr>
      </w:pPr>
    </w:p>
    <w:p w14:paraId="1125ADB5" w14:textId="77777777" w:rsidR="009675DC" w:rsidRDefault="00000000">
      <w:pPr>
        <w:pBdr>
          <w:top w:val="nil"/>
          <w:left w:val="nil"/>
          <w:bottom w:val="nil"/>
          <w:right w:val="nil"/>
          <w:between w:val="nil"/>
        </w:pBdr>
        <w:jc w:val="both"/>
        <w:rPr>
          <w:i/>
          <w:color w:val="000000"/>
          <w:sz w:val="26"/>
          <w:szCs w:val="26"/>
          <w:highlight w:val="white"/>
        </w:rPr>
      </w:pPr>
      <w:r>
        <w:rPr>
          <w:i/>
          <w:color w:val="000000"/>
          <w:sz w:val="26"/>
          <w:szCs w:val="26"/>
          <w:highlight w:val="white"/>
        </w:rPr>
        <w:lastRenderedPageBreak/>
        <w:t xml:space="preserve">Nous marchons avec Emilie à travers ce désert. Elle créera des instants Corps-Voix saisie dans l’environnement. </w:t>
      </w:r>
    </w:p>
    <w:p w14:paraId="6D85BA50" w14:textId="77777777" w:rsidR="009675DC" w:rsidRDefault="00000000">
      <w:pPr>
        <w:pBdr>
          <w:top w:val="nil"/>
          <w:left w:val="nil"/>
          <w:bottom w:val="nil"/>
          <w:right w:val="nil"/>
          <w:between w:val="nil"/>
        </w:pBdr>
        <w:jc w:val="center"/>
        <w:rPr>
          <w:b/>
          <w:color w:val="000000"/>
          <w:sz w:val="26"/>
          <w:szCs w:val="26"/>
          <w:highlight w:val="white"/>
        </w:rPr>
      </w:pPr>
      <w:r>
        <w:rPr>
          <w:b/>
          <w:color w:val="000000"/>
          <w:sz w:val="26"/>
          <w:szCs w:val="26"/>
          <w:highlight w:val="white"/>
        </w:rPr>
        <w:t xml:space="preserve">La pose de la Voix comme une pose de Soi dans le dénuement du désert. </w:t>
      </w:r>
    </w:p>
    <w:p w14:paraId="3E498CCB" w14:textId="77777777" w:rsidR="009675DC" w:rsidRDefault="00000000">
      <w:pPr>
        <w:pBdr>
          <w:top w:val="nil"/>
          <w:left w:val="nil"/>
          <w:bottom w:val="nil"/>
          <w:right w:val="nil"/>
          <w:between w:val="nil"/>
        </w:pBdr>
        <w:jc w:val="both"/>
        <w:rPr>
          <w:color w:val="000000"/>
          <w:sz w:val="26"/>
          <w:szCs w:val="26"/>
          <w:highlight w:val="white"/>
        </w:rPr>
      </w:pPr>
      <w:r>
        <w:rPr>
          <w:b/>
          <w:color w:val="000000"/>
          <w:sz w:val="26"/>
          <w:szCs w:val="26"/>
          <w:highlight w:val="white"/>
        </w:rPr>
        <w:t>Nous viendrons créer les espaces d’ouverture dans le corps jusque dans les recoins de notre être en lien avec l’immensité vide de l’environnement. </w:t>
      </w:r>
    </w:p>
    <w:p w14:paraId="26AB19CB" w14:textId="77777777" w:rsidR="009675DC" w:rsidRDefault="00000000">
      <w:pPr>
        <w:pBdr>
          <w:top w:val="nil"/>
          <w:left w:val="nil"/>
          <w:bottom w:val="nil"/>
          <w:right w:val="nil"/>
          <w:between w:val="nil"/>
        </w:pBdr>
        <w:jc w:val="both"/>
        <w:rPr>
          <w:color w:val="000000"/>
          <w:sz w:val="26"/>
          <w:szCs w:val="26"/>
          <w:highlight w:val="white"/>
        </w:rPr>
      </w:pPr>
      <w:r>
        <w:rPr>
          <w:i/>
          <w:color w:val="000000"/>
          <w:sz w:val="26"/>
          <w:szCs w:val="26"/>
          <w:highlight w:val="white"/>
        </w:rPr>
        <w:t>Les temps de partage avec les Touaregs sont toujours riches et le groupe et son équipe locale forment une véritable caravane dans laquelle nous chanterons le soir autour du feu.</w:t>
      </w:r>
    </w:p>
    <w:p w14:paraId="0D09569E" w14:textId="77777777" w:rsidR="009675DC" w:rsidRDefault="00000000">
      <w:pPr>
        <w:pBdr>
          <w:top w:val="nil"/>
          <w:left w:val="nil"/>
          <w:bottom w:val="nil"/>
          <w:right w:val="nil"/>
          <w:between w:val="nil"/>
        </w:pBdr>
        <w:jc w:val="both"/>
        <w:rPr>
          <w:color w:val="000000"/>
          <w:sz w:val="26"/>
          <w:szCs w:val="26"/>
          <w:highlight w:val="white"/>
        </w:rPr>
      </w:pPr>
      <w:r>
        <w:rPr>
          <w:i/>
          <w:color w:val="000000"/>
          <w:sz w:val="26"/>
          <w:szCs w:val="26"/>
          <w:highlight w:val="white"/>
        </w:rPr>
        <w:t xml:space="preserve">En fonction des pluies antérieures nous pourrions avoir la chance de rencontrer de l’eau sur notre chemin. L’eau est comme un miracle dans cet </w:t>
      </w:r>
      <w:proofErr w:type="gramStart"/>
      <w:r>
        <w:rPr>
          <w:i/>
          <w:color w:val="000000"/>
          <w:sz w:val="26"/>
          <w:szCs w:val="26"/>
          <w:highlight w:val="white"/>
        </w:rPr>
        <w:t>environnement!</w:t>
      </w:r>
      <w:proofErr w:type="gramEnd"/>
      <w:r>
        <w:rPr>
          <w:i/>
          <w:color w:val="000000"/>
          <w:sz w:val="26"/>
          <w:szCs w:val="26"/>
          <w:highlight w:val="white"/>
        </w:rPr>
        <w:t> </w:t>
      </w:r>
    </w:p>
    <w:p w14:paraId="3A4CA505" w14:textId="77777777" w:rsidR="009675DC" w:rsidRDefault="00000000">
      <w:pPr>
        <w:pBdr>
          <w:top w:val="nil"/>
          <w:left w:val="nil"/>
          <w:bottom w:val="nil"/>
          <w:right w:val="nil"/>
          <w:between w:val="nil"/>
        </w:pBdr>
        <w:jc w:val="both"/>
        <w:rPr>
          <w:color w:val="000000"/>
          <w:sz w:val="26"/>
          <w:szCs w:val="26"/>
          <w:highlight w:val="white"/>
        </w:rPr>
      </w:pPr>
      <w:r>
        <w:rPr>
          <w:i/>
          <w:color w:val="000000"/>
          <w:sz w:val="26"/>
          <w:szCs w:val="26"/>
          <w:highlight w:val="white"/>
        </w:rPr>
        <w:t>Nous aurons même la chance de découvrir des peintures rupestres.</w:t>
      </w:r>
    </w:p>
    <w:p w14:paraId="29637E72" w14:textId="77777777" w:rsidR="009675DC" w:rsidRDefault="009675DC">
      <w:pPr>
        <w:pBdr>
          <w:top w:val="nil"/>
          <w:left w:val="nil"/>
          <w:bottom w:val="nil"/>
          <w:right w:val="nil"/>
          <w:between w:val="nil"/>
        </w:pBdr>
        <w:rPr>
          <w:color w:val="000000"/>
          <w:sz w:val="26"/>
          <w:szCs w:val="26"/>
          <w:highlight w:val="white"/>
        </w:rPr>
      </w:pPr>
    </w:p>
    <w:p w14:paraId="68F695C8" w14:textId="77777777" w:rsidR="009675DC" w:rsidRDefault="009675DC">
      <w:pPr>
        <w:pBdr>
          <w:top w:val="nil"/>
          <w:left w:val="nil"/>
          <w:bottom w:val="nil"/>
          <w:right w:val="nil"/>
          <w:between w:val="nil"/>
        </w:pBdr>
        <w:rPr>
          <w:color w:val="000000"/>
          <w:sz w:val="26"/>
          <w:szCs w:val="26"/>
          <w:highlight w:val="white"/>
        </w:rPr>
      </w:pPr>
    </w:p>
    <w:p w14:paraId="56DD069A" w14:textId="77777777" w:rsidR="009675DC" w:rsidRDefault="00000000">
      <w:pPr>
        <w:pBdr>
          <w:top w:val="nil"/>
          <w:left w:val="nil"/>
          <w:bottom w:val="nil"/>
          <w:right w:val="nil"/>
          <w:between w:val="nil"/>
        </w:pBdr>
        <w:jc w:val="both"/>
        <w:rPr>
          <w:color w:val="000000"/>
          <w:sz w:val="26"/>
          <w:szCs w:val="26"/>
          <w:highlight w:val="white"/>
        </w:rPr>
      </w:pPr>
      <w:r>
        <w:rPr>
          <w:b/>
          <w:color w:val="000000"/>
          <w:sz w:val="26"/>
          <w:szCs w:val="26"/>
          <w:highlight w:val="white"/>
        </w:rPr>
        <w:t>Émilie</w:t>
      </w:r>
      <w:r>
        <w:rPr>
          <w:color w:val="000000"/>
          <w:sz w:val="26"/>
          <w:szCs w:val="26"/>
          <w:highlight w:val="white"/>
        </w:rPr>
        <w:t xml:space="preserve"> allie la rigueur du chant lyrique et la liberté d'expression spontanée. Elle intègre les sciences du mouvement humain, la psychophonie et le renforcement de l'harmonie de l'être par les sons. Sa démarche vise à vous accompagner dans la confiance de vos capacités illimitées.</w:t>
      </w:r>
    </w:p>
    <w:p w14:paraId="78531FD4" w14:textId="77777777" w:rsidR="009675DC" w:rsidRDefault="009675DC">
      <w:pPr>
        <w:pBdr>
          <w:top w:val="nil"/>
          <w:left w:val="nil"/>
          <w:bottom w:val="nil"/>
          <w:right w:val="nil"/>
          <w:between w:val="nil"/>
        </w:pBdr>
        <w:rPr>
          <w:color w:val="000000"/>
          <w:sz w:val="26"/>
          <w:szCs w:val="26"/>
          <w:highlight w:val="white"/>
        </w:rPr>
      </w:pPr>
    </w:p>
    <w:p w14:paraId="27F8F8B6" w14:textId="77777777" w:rsidR="009675DC" w:rsidRDefault="00000000">
      <w:pPr>
        <w:pBdr>
          <w:top w:val="nil"/>
          <w:left w:val="nil"/>
          <w:bottom w:val="nil"/>
          <w:right w:val="nil"/>
          <w:between w:val="nil"/>
        </w:pBdr>
        <w:ind w:firstLine="960"/>
        <w:jc w:val="center"/>
        <w:rPr>
          <w:b/>
          <w:color w:val="000000"/>
          <w:sz w:val="26"/>
          <w:szCs w:val="26"/>
          <w:highlight w:val="white"/>
        </w:rPr>
      </w:pPr>
      <w:r>
        <w:rPr>
          <w:b/>
          <w:color w:val="000000"/>
          <w:sz w:val="26"/>
          <w:szCs w:val="26"/>
          <w:highlight w:val="white"/>
        </w:rPr>
        <w:t>La pose de Voix comme une pose de Soi.</w:t>
      </w:r>
    </w:p>
    <w:p w14:paraId="156A18CA" w14:textId="77777777" w:rsidR="009675DC" w:rsidRDefault="009675DC">
      <w:pPr>
        <w:pBdr>
          <w:top w:val="nil"/>
          <w:left w:val="nil"/>
          <w:bottom w:val="nil"/>
          <w:right w:val="nil"/>
          <w:between w:val="nil"/>
        </w:pBdr>
        <w:ind w:firstLine="960"/>
        <w:jc w:val="center"/>
        <w:rPr>
          <w:b/>
          <w:color w:val="000000"/>
          <w:sz w:val="26"/>
          <w:szCs w:val="26"/>
          <w:highlight w:val="white"/>
        </w:rPr>
      </w:pPr>
    </w:p>
    <w:p w14:paraId="2245B97A" w14:textId="77777777" w:rsidR="009675DC" w:rsidRDefault="00000000">
      <w:pPr>
        <w:pBdr>
          <w:top w:val="nil"/>
          <w:left w:val="nil"/>
          <w:bottom w:val="nil"/>
          <w:right w:val="nil"/>
          <w:between w:val="nil"/>
        </w:pBdr>
        <w:ind w:left="960" w:hanging="960"/>
        <w:jc w:val="center"/>
        <w:rPr>
          <w:color w:val="000000"/>
          <w:sz w:val="26"/>
          <w:szCs w:val="26"/>
          <w:highlight w:val="white"/>
        </w:rPr>
      </w:pPr>
      <w:r>
        <w:rPr>
          <w:color w:val="000000"/>
          <w:sz w:val="26"/>
          <w:szCs w:val="26"/>
          <w:highlight w:val="white"/>
        </w:rPr>
        <w:t>       </w:t>
      </w:r>
      <w:r>
        <w:rPr>
          <w:noProof/>
          <w:color w:val="000000"/>
          <w:sz w:val="26"/>
          <w:szCs w:val="26"/>
          <w:highlight w:val="white"/>
        </w:rPr>
        <w:drawing>
          <wp:inline distT="0" distB="0" distL="0" distR="0" wp14:anchorId="615212A6" wp14:editId="24A25036">
            <wp:extent cx="2163262" cy="3300565"/>
            <wp:effectExtent l="0" t="0" r="0" b="0"/>
            <wp:docPr id="1073741843" name="image10.jpg" descr="AD_4nXdFtKiqUerxr_8WkNWKLDEihAQdH2lp-Xii0gq-g-z7DLOxmCQo1NPgBFe4q1kK2p-Aki297G9b1yaiR1ANAx0IQ_LwUYEQkgTkBE1E90eg-cXi6XixDzjAt1Ispk9SInV8J7Ya1prZ93z5QM6lPQ.jpg"/>
            <wp:cNvGraphicFramePr/>
            <a:graphic xmlns:a="http://schemas.openxmlformats.org/drawingml/2006/main">
              <a:graphicData uri="http://schemas.openxmlformats.org/drawingml/2006/picture">
                <pic:pic xmlns:pic="http://schemas.openxmlformats.org/drawingml/2006/picture">
                  <pic:nvPicPr>
                    <pic:cNvPr id="0" name="image10.jpg" descr="AD_4nXdFtKiqUerxr_8WkNWKLDEihAQdH2lp-Xii0gq-g-z7DLOxmCQo1NPgBFe4q1kK2p-Aki297G9b1yaiR1ANAx0IQ_LwUYEQkgTkBE1E90eg-cXi6XixDzjAt1Ispk9SInV8J7Ya1prZ93z5QM6lPQ.jpg"/>
                    <pic:cNvPicPr preferRelativeResize="0"/>
                  </pic:nvPicPr>
                  <pic:blipFill>
                    <a:blip r:embed="rId11"/>
                    <a:srcRect/>
                    <a:stretch>
                      <a:fillRect/>
                    </a:stretch>
                  </pic:blipFill>
                  <pic:spPr>
                    <a:xfrm>
                      <a:off x="0" y="0"/>
                      <a:ext cx="2163262" cy="3300565"/>
                    </a:xfrm>
                    <a:prstGeom prst="rect">
                      <a:avLst/>
                    </a:prstGeom>
                    <a:ln/>
                  </pic:spPr>
                </pic:pic>
              </a:graphicData>
            </a:graphic>
          </wp:inline>
        </w:drawing>
      </w:r>
      <w:r>
        <w:rPr>
          <w:color w:val="000000"/>
          <w:sz w:val="26"/>
          <w:szCs w:val="26"/>
          <w:highlight w:val="white"/>
        </w:rPr>
        <w:t>         </w:t>
      </w:r>
    </w:p>
    <w:p w14:paraId="67E94AB8" w14:textId="77777777" w:rsidR="009675DC" w:rsidRDefault="009675DC">
      <w:pPr>
        <w:pBdr>
          <w:top w:val="nil"/>
          <w:left w:val="nil"/>
          <w:bottom w:val="nil"/>
          <w:right w:val="nil"/>
          <w:between w:val="nil"/>
        </w:pBdr>
        <w:rPr>
          <w:color w:val="000000"/>
          <w:sz w:val="26"/>
          <w:szCs w:val="26"/>
          <w:highlight w:val="white"/>
        </w:rPr>
      </w:pPr>
    </w:p>
    <w:p w14:paraId="7BE46708" w14:textId="77777777" w:rsidR="009675DC" w:rsidRDefault="009675DC">
      <w:pPr>
        <w:pBdr>
          <w:top w:val="nil"/>
          <w:left w:val="nil"/>
          <w:bottom w:val="nil"/>
          <w:right w:val="nil"/>
          <w:between w:val="nil"/>
        </w:pBdr>
        <w:rPr>
          <w:color w:val="000000"/>
          <w:sz w:val="26"/>
          <w:szCs w:val="26"/>
          <w:highlight w:val="white"/>
        </w:rPr>
      </w:pPr>
    </w:p>
    <w:p w14:paraId="04519738" w14:textId="77777777" w:rsidR="009675DC" w:rsidRDefault="00000000">
      <w:pPr>
        <w:pBdr>
          <w:top w:val="nil"/>
          <w:left w:val="nil"/>
          <w:bottom w:val="nil"/>
          <w:right w:val="nil"/>
          <w:between w:val="nil"/>
        </w:pBdr>
        <w:ind w:firstLine="960"/>
        <w:jc w:val="both"/>
        <w:rPr>
          <w:color w:val="000000"/>
          <w:sz w:val="26"/>
          <w:szCs w:val="26"/>
          <w:highlight w:val="white"/>
        </w:rPr>
      </w:pPr>
      <w:r>
        <w:rPr>
          <w:color w:val="000000"/>
          <w:sz w:val="26"/>
          <w:szCs w:val="26"/>
          <w:highlight w:val="white"/>
        </w:rPr>
        <w:t>Libération vocale et connaissance de soi, en accompagnant le corps dans un effort physique prolongé sur plusieurs jours.</w:t>
      </w:r>
    </w:p>
    <w:p w14:paraId="4922F5D1" w14:textId="77777777" w:rsidR="009675DC" w:rsidRDefault="009675DC">
      <w:pPr>
        <w:pBdr>
          <w:top w:val="nil"/>
          <w:left w:val="nil"/>
          <w:bottom w:val="nil"/>
          <w:right w:val="nil"/>
          <w:between w:val="nil"/>
        </w:pBdr>
        <w:rPr>
          <w:color w:val="000000"/>
          <w:sz w:val="26"/>
          <w:szCs w:val="26"/>
          <w:highlight w:val="white"/>
        </w:rPr>
      </w:pPr>
    </w:p>
    <w:p w14:paraId="5D3D2EC9" w14:textId="77777777" w:rsidR="009675DC" w:rsidRDefault="00000000">
      <w:pPr>
        <w:pBdr>
          <w:top w:val="nil"/>
          <w:left w:val="nil"/>
          <w:bottom w:val="nil"/>
          <w:right w:val="nil"/>
          <w:between w:val="nil"/>
        </w:pBdr>
        <w:jc w:val="center"/>
        <w:rPr>
          <w:color w:val="000000"/>
          <w:sz w:val="26"/>
          <w:szCs w:val="26"/>
          <w:highlight w:val="white"/>
        </w:rPr>
      </w:pPr>
      <w:r>
        <w:rPr>
          <w:color w:val="000000"/>
          <w:sz w:val="26"/>
          <w:szCs w:val="26"/>
          <w:highlight w:val="white"/>
        </w:rPr>
        <w:lastRenderedPageBreak/>
        <w:t>           </w:t>
      </w:r>
      <w:r>
        <w:rPr>
          <w:noProof/>
          <w:color w:val="000000"/>
          <w:sz w:val="26"/>
          <w:szCs w:val="26"/>
          <w:highlight w:val="white"/>
        </w:rPr>
        <w:drawing>
          <wp:inline distT="0" distB="0" distL="0" distR="0" wp14:anchorId="01EBDC4C" wp14:editId="506EF752">
            <wp:extent cx="2355643" cy="3140857"/>
            <wp:effectExtent l="0" t="0" r="0" b="0"/>
            <wp:docPr id="1073741842" name="image4.jpg" descr="AD_4nXdJ5v-9mXXgBsEalcKcw4wf5ijW7KL6s8xCEp1a6yzqDkqCJw-ghU2lubC44YXcF-tiMnETKWxFO1vVB8ns732IBl4HxC6EWiEQ_k50xO-IwyCxwMWZZS_hyl5Oro_jvp9IX51FikJg6t3naF7KmA.jpg"/>
            <wp:cNvGraphicFramePr/>
            <a:graphic xmlns:a="http://schemas.openxmlformats.org/drawingml/2006/main">
              <a:graphicData uri="http://schemas.openxmlformats.org/drawingml/2006/picture">
                <pic:pic xmlns:pic="http://schemas.openxmlformats.org/drawingml/2006/picture">
                  <pic:nvPicPr>
                    <pic:cNvPr id="0" name="image4.jpg" descr="AD_4nXdJ5v-9mXXgBsEalcKcw4wf5ijW7KL6s8xCEp1a6yzqDkqCJw-ghU2lubC44YXcF-tiMnETKWxFO1vVB8ns732IBl4HxC6EWiEQ_k50xO-IwyCxwMWZZS_hyl5Oro_jvp9IX51FikJg6t3naF7KmA.jpg"/>
                    <pic:cNvPicPr preferRelativeResize="0"/>
                  </pic:nvPicPr>
                  <pic:blipFill>
                    <a:blip r:embed="rId12"/>
                    <a:srcRect/>
                    <a:stretch>
                      <a:fillRect/>
                    </a:stretch>
                  </pic:blipFill>
                  <pic:spPr>
                    <a:xfrm>
                      <a:off x="0" y="0"/>
                      <a:ext cx="2355643" cy="3140857"/>
                    </a:xfrm>
                    <a:prstGeom prst="rect">
                      <a:avLst/>
                    </a:prstGeom>
                    <a:ln/>
                  </pic:spPr>
                </pic:pic>
              </a:graphicData>
            </a:graphic>
          </wp:inline>
        </w:drawing>
      </w:r>
      <w:r>
        <w:rPr>
          <w:color w:val="000000"/>
          <w:sz w:val="26"/>
          <w:szCs w:val="26"/>
          <w:highlight w:val="white"/>
        </w:rPr>
        <w:t xml:space="preserve">     </w:t>
      </w:r>
      <w:r>
        <w:rPr>
          <w:noProof/>
          <w:color w:val="000000"/>
          <w:sz w:val="26"/>
          <w:szCs w:val="26"/>
          <w:highlight w:val="white"/>
        </w:rPr>
        <w:drawing>
          <wp:inline distT="0" distB="0" distL="0" distR="0" wp14:anchorId="4C12E8F8" wp14:editId="0C805D52">
            <wp:extent cx="2322552" cy="3117705"/>
            <wp:effectExtent l="0" t="0" r="0" b="0"/>
            <wp:docPr id="1073741845" name="image1.jpg" descr="AD_4nXf0TYlZo5egMvqqp36UrKPdx0aIyFAJCWghtm1c9pg9OkkVrCHVGZ_w5c6gbh5Ot9kNWioDINYZkz5Kcxz2O9Uomu24O6Ra_K54713hxR0fBScSErHqOODG7k8zFjazAlmp-AL0vWP4Z9InN_oxpA.jpg"/>
            <wp:cNvGraphicFramePr/>
            <a:graphic xmlns:a="http://schemas.openxmlformats.org/drawingml/2006/main">
              <a:graphicData uri="http://schemas.openxmlformats.org/drawingml/2006/picture">
                <pic:pic xmlns:pic="http://schemas.openxmlformats.org/drawingml/2006/picture">
                  <pic:nvPicPr>
                    <pic:cNvPr id="0" name="image1.jpg" descr="AD_4nXf0TYlZo5egMvqqp36UrKPdx0aIyFAJCWghtm1c9pg9OkkVrCHVGZ_w5c6gbh5Ot9kNWioDINYZkz5Kcxz2O9Uomu24O6Ra_K54713hxR0fBScSErHqOODG7k8zFjazAlmp-AL0vWP4Z9InN_oxpA.jpg"/>
                    <pic:cNvPicPr preferRelativeResize="0"/>
                  </pic:nvPicPr>
                  <pic:blipFill>
                    <a:blip r:embed="rId13"/>
                    <a:srcRect/>
                    <a:stretch>
                      <a:fillRect/>
                    </a:stretch>
                  </pic:blipFill>
                  <pic:spPr>
                    <a:xfrm>
                      <a:off x="0" y="0"/>
                      <a:ext cx="2322552" cy="3117705"/>
                    </a:xfrm>
                    <a:prstGeom prst="rect">
                      <a:avLst/>
                    </a:prstGeom>
                    <a:ln/>
                  </pic:spPr>
                </pic:pic>
              </a:graphicData>
            </a:graphic>
          </wp:inline>
        </w:drawing>
      </w:r>
    </w:p>
    <w:p w14:paraId="0F38C963" w14:textId="77777777" w:rsidR="009675DC" w:rsidRDefault="009675DC">
      <w:pPr>
        <w:pBdr>
          <w:top w:val="nil"/>
          <w:left w:val="nil"/>
          <w:bottom w:val="nil"/>
          <w:right w:val="nil"/>
          <w:between w:val="nil"/>
        </w:pBdr>
        <w:rPr>
          <w:color w:val="000000"/>
          <w:sz w:val="26"/>
          <w:szCs w:val="26"/>
          <w:highlight w:val="white"/>
        </w:rPr>
      </w:pPr>
    </w:p>
    <w:p w14:paraId="109291D1" w14:textId="77777777" w:rsidR="009675DC" w:rsidRDefault="00000000">
      <w:pPr>
        <w:pBdr>
          <w:top w:val="nil"/>
          <w:left w:val="nil"/>
          <w:bottom w:val="nil"/>
          <w:right w:val="nil"/>
          <w:between w:val="nil"/>
        </w:pBdr>
        <w:ind w:firstLine="960"/>
        <w:jc w:val="both"/>
        <w:rPr>
          <w:b/>
          <w:color w:val="000000"/>
          <w:sz w:val="26"/>
          <w:szCs w:val="26"/>
          <w:highlight w:val="white"/>
        </w:rPr>
      </w:pPr>
      <w:r>
        <w:rPr>
          <w:b/>
          <w:color w:val="000000"/>
          <w:sz w:val="26"/>
          <w:szCs w:val="26"/>
          <w:highlight w:val="white"/>
        </w:rPr>
        <w:t>Sur le plan vocal, les exercices et pratiques proposés permettent de libérer la voix, de découvrir sa résonance naturelle et d'explorer ses potentialités</w:t>
      </w:r>
      <w:r>
        <w:rPr>
          <w:color w:val="000000"/>
          <w:sz w:val="26"/>
          <w:szCs w:val="26"/>
          <w:highlight w:val="white"/>
        </w:rPr>
        <w:t xml:space="preserve">. En se reconnectant </w:t>
      </w:r>
      <w:r>
        <w:rPr>
          <w:rFonts w:ascii="Helvetica Neue" w:eastAsia="Helvetica Neue" w:hAnsi="Helvetica Neue" w:cs="Helvetica Neue"/>
          <w:noProof/>
          <w:color w:val="000000"/>
        </w:rPr>
        <w:drawing>
          <wp:anchor distT="152400" distB="152400" distL="152400" distR="152400" simplePos="0" relativeHeight="251659264" behindDoc="0" locked="0" layoutInCell="1" hidden="0" allowOverlap="1" wp14:anchorId="3388C37E" wp14:editId="20C0952A">
            <wp:simplePos x="0" y="0"/>
            <wp:positionH relativeFrom="page">
              <wp:posOffset>1553859</wp:posOffset>
            </wp:positionH>
            <wp:positionV relativeFrom="page">
              <wp:posOffset>5367312</wp:posOffset>
            </wp:positionV>
            <wp:extent cx="2376190" cy="3168253"/>
            <wp:effectExtent l="0" t="0" r="0" b="0"/>
            <wp:wrapTopAndBottom distT="152400" distB="152400"/>
            <wp:docPr id="1073741852" name="image8.jpg" descr="PHOTO-2025-08-22-17-43-17.jpg"/>
            <wp:cNvGraphicFramePr/>
            <a:graphic xmlns:a="http://schemas.openxmlformats.org/drawingml/2006/main">
              <a:graphicData uri="http://schemas.openxmlformats.org/drawingml/2006/picture">
                <pic:pic xmlns:pic="http://schemas.openxmlformats.org/drawingml/2006/picture">
                  <pic:nvPicPr>
                    <pic:cNvPr id="0" name="image8.jpg" descr="PHOTO-2025-08-22-17-43-17.jpg"/>
                    <pic:cNvPicPr preferRelativeResize="0"/>
                  </pic:nvPicPr>
                  <pic:blipFill>
                    <a:blip r:embed="rId14"/>
                    <a:srcRect/>
                    <a:stretch>
                      <a:fillRect/>
                    </a:stretch>
                  </pic:blipFill>
                  <pic:spPr>
                    <a:xfrm>
                      <a:off x="0" y="0"/>
                      <a:ext cx="2376190" cy="3168253"/>
                    </a:xfrm>
                    <a:prstGeom prst="rect">
                      <a:avLst/>
                    </a:prstGeom>
                    <a:ln/>
                  </pic:spPr>
                </pic:pic>
              </a:graphicData>
            </a:graphic>
          </wp:anchor>
        </w:drawing>
      </w:r>
      <w:r>
        <w:rPr>
          <w:color w:val="000000"/>
          <w:sz w:val="26"/>
          <w:szCs w:val="26"/>
          <w:highlight w:val="white"/>
        </w:rPr>
        <w:t>à sa voix, chacun peut trouver un moyen d'expression authentique et libérateur, favorisant ainsi une meilleure connaissance de soi. </w:t>
      </w:r>
    </w:p>
    <w:p w14:paraId="61F0B0E7" w14:textId="77777777" w:rsidR="009675DC" w:rsidRDefault="00000000">
      <w:pPr>
        <w:pBdr>
          <w:top w:val="nil"/>
          <w:left w:val="nil"/>
          <w:bottom w:val="nil"/>
          <w:right w:val="nil"/>
          <w:between w:val="nil"/>
        </w:pBdr>
        <w:jc w:val="both"/>
        <w:rPr>
          <w:color w:val="000000"/>
          <w:sz w:val="26"/>
          <w:szCs w:val="26"/>
          <w:highlight w:val="white"/>
        </w:rPr>
      </w:pPr>
      <w:r>
        <w:rPr>
          <w:color w:val="000000"/>
          <w:sz w:val="26"/>
          <w:szCs w:val="26"/>
          <w:highlight w:val="white"/>
        </w:rPr>
        <w:t xml:space="preserve">                                                        </w:t>
      </w:r>
      <w:r>
        <w:rPr>
          <w:noProof/>
        </w:rPr>
        <w:drawing>
          <wp:anchor distT="152400" distB="152400" distL="152400" distR="152400" simplePos="0" relativeHeight="251660288" behindDoc="0" locked="0" layoutInCell="1" hidden="0" allowOverlap="1" wp14:anchorId="17271E50" wp14:editId="52C2A36D">
            <wp:simplePos x="0" y="0"/>
            <wp:positionH relativeFrom="column">
              <wp:posOffset>3810000</wp:posOffset>
            </wp:positionH>
            <wp:positionV relativeFrom="paragraph">
              <wp:posOffset>296709</wp:posOffset>
            </wp:positionV>
            <wp:extent cx="2376190" cy="3168253"/>
            <wp:effectExtent l="0" t="0" r="0" b="0"/>
            <wp:wrapSquare wrapText="bothSides" distT="152400" distB="152400" distL="152400" distR="152400"/>
            <wp:docPr id="1073741851" name="image7.jpg" descr="PHOTO-2025-08-22-18-27-24.jpg"/>
            <wp:cNvGraphicFramePr/>
            <a:graphic xmlns:a="http://schemas.openxmlformats.org/drawingml/2006/main">
              <a:graphicData uri="http://schemas.openxmlformats.org/drawingml/2006/picture">
                <pic:pic xmlns:pic="http://schemas.openxmlformats.org/drawingml/2006/picture">
                  <pic:nvPicPr>
                    <pic:cNvPr id="0" name="image7.jpg" descr="PHOTO-2025-08-22-18-27-24.jpg"/>
                    <pic:cNvPicPr preferRelativeResize="0"/>
                  </pic:nvPicPr>
                  <pic:blipFill>
                    <a:blip r:embed="rId15"/>
                    <a:srcRect/>
                    <a:stretch>
                      <a:fillRect/>
                    </a:stretch>
                  </pic:blipFill>
                  <pic:spPr>
                    <a:xfrm>
                      <a:off x="0" y="0"/>
                      <a:ext cx="2376190" cy="3168253"/>
                    </a:xfrm>
                    <a:prstGeom prst="rect">
                      <a:avLst/>
                    </a:prstGeom>
                    <a:ln/>
                  </pic:spPr>
                </pic:pic>
              </a:graphicData>
            </a:graphic>
          </wp:anchor>
        </w:drawing>
      </w:r>
    </w:p>
    <w:p w14:paraId="69BF6DAD" w14:textId="77777777" w:rsidR="009675DC" w:rsidRDefault="009675DC">
      <w:pPr>
        <w:pBdr>
          <w:top w:val="nil"/>
          <w:left w:val="nil"/>
          <w:bottom w:val="nil"/>
          <w:right w:val="nil"/>
          <w:between w:val="nil"/>
        </w:pBdr>
        <w:rPr>
          <w:color w:val="000000"/>
          <w:sz w:val="26"/>
          <w:szCs w:val="26"/>
          <w:highlight w:val="white"/>
        </w:rPr>
      </w:pPr>
    </w:p>
    <w:p w14:paraId="6FDF64EE" w14:textId="77777777" w:rsidR="009675DC" w:rsidRDefault="009675DC">
      <w:pPr>
        <w:pBdr>
          <w:top w:val="nil"/>
          <w:left w:val="nil"/>
          <w:bottom w:val="nil"/>
          <w:right w:val="nil"/>
          <w:between w:val="nil"/>
        </w:pBdr>
        <w:rPr>
          <w:color w:val="000000"/>
          <w:sz w:val="26"/>
          <w:szCs w:val="26"/>
          <w:highlight w:val="white"/>
        </w:rPr>
      </w:pPr>
    </w:p>
    <w:p w14:paraId="682FEB8E" w14:textId="77777777" w:rsidR="009675DC" w:rsidRDefault="009675DC">
      <w:pPr>
        <w:pBdr>
          <w:top w:val="nil"/>
          <w:left w:val="nil"/>
          <w:bottom w:val="nil"/>
          <w:right w:val="nil"/>
          <w:between w:val="nil"/>
        </w:pBdr>
        <w:ind w:firstLine="960"/>
        <w:jc w:val="both"/>
        <w:rPr>
          <w:color w:val="000000"/>
          <w:sz w:val="26"/>
          <w:szCs w:val="26"/>
          <w:highlight w:val="white"/>
        </w:rPr>
      </w:pPr>
    </w:p>
    <w:p w14:paraId="116C9269" w14:textId="77777777" w:rsidR="009675DC" w:rsidRDefault="00000000">
      <w:pPr>
        <w:pBdr>
          <w:top w:val="nil"/>
          <w:left w:val="nil"/>
          <w:bottom w:val="nil"/>
          <w:right w:val="nil"/>
          <w:between w:val="nil"/>
        </w:pBdr>
        <w:ind w:firstLine="960"/>
        <w:jc w:val="both"/>
        <w:rPr>
          <w:color w:val="000000"/>
          <w:sz w:val="26"/>
          <w:szCs w:val="26"/>
          <w:highlight w:val="white"/>
        </w:rPr>
      </w:pPr>
      <w:r>
        <w:rPr>
          <w:color w:val="000000"/>
          <w:sz w:val="26"/>
          <w:szCs w:val="26"/>
          <w:highlight w:val="white"/>
        </w:rPr>
        <w:t>La marche en milieu désertique, combinée à des techniques de respiration et de posture, prépare et soutient le corps dans l'effort physique. Vous sentirez la vibration des sons dans le corps, réduisant la fatigue, les tensions musculaires et les douleurs articulaires. </w:t>
      </w:r>
    </w:p>
    <w:p w14:paraId="0D39883C" w14:textId="77777777" w:rsidR="009675DC" w:rsidRDefault="00000000">
      <w:pPr>
        <w:pBdr>
          <w:top w:val="nil"/>
          <w:left w:val="nil"/>
          <w:bottom w:val="nil"/>
          <w:right w:val="nil"/>
          <w:between w:val="nil"/>
        </w:pBdr>
        <w:ind w:firstLine="960"/>
        <w:jc w:val="both"/>
        <w:rPr>
          <w:color w:val="000000"/>
          <w:sz w:val="26"/>
          <w:szCs w:val="26"/>
          <w:highlight w:val="white"/>
        </w:rPr>
      </w:pPr>
      <w:r>
        <w:rPr>
          <w:b/>
          <w:color w:val="000000"/>
          <w:sz w:val="26"/>
          <w:szCs w:val="26"/>
          <w:highlight w:val="white"/>
        </w:rPr>
        <w:t>En écoutant votre corps et en respectant ses limites, vous progresserez à votre rythme.</w:t>
      </w:r>
    </w:p>
    <w:p w14:paraId="732C2136" w14:textId="77777777" w:rsidR="009675DC" w:rsidRDefault="00000000">
      <w:pPr>
        <w:pBdr>
          <w:top w:val="nil"/>
          <w:left w:val="nil"/>
          <w:bottom w:val="nil"/>
          <w:right w:val="nil"/>
          <w:between w:val="nil"/>
        </w:pBdr>
        <w:jc w:val="both"/>
        <w:rPr>
          <w:color w:val="000000"/>
          <w:sz w:val="26"/>
          <w:szCs w:val="26"/>
          <w:highlight w:val="white"/>
        </w:rPr>
      </w:pPr>
      <w:r>
        <w:rPr>
          <w:i/>
          <w:color w:val="000000"/>
          <w:sz w:val="26"/>
          <w:szCs w:val="26"/>
          <w:highlight w:val="white"/>
        </w:rPr>
        <w:t xml:space="preserve">Associés aux </w:t>
      </w:r>
      <w:proofErr w:type="spellStart"/>
      <w:r>
        <w:rPr>
          <w:i/>
          <w:color w:val="000000"/>
          <w:sz w:val="26"/>
          <w:szCs w:val="26"/>
          <w:highlight w:val="white"/>
        </w:rPr>
        <w:t>micro-mouvements</w:t>
      </w:r>
      <w:proofErr w:type="spellEnd"/>
      <w:r>
        <w:rPr>
          <w:i/>
          <w:color w:val="000000"/>
          <w:sz w:val="26"/>
          <w:szCs w:val="26"/>
          <w:highlight w:val="white"/>
        </w:rPr>
        <w:t>, les sons viendront préparer les différents étages du corps à la marche et aux pratiques de chant spontané et improvisé</w:t>
      </w:r>
      <w:r>
        <w:rPr>
          <w:color w:val="000000"/>
          <w:sz w:val="26"/>
          <w:szCs w:val="26"/>
          <w:highlight w:val="white"/>
        </w:rPr>
        <w:t>. </w:t>
      </w:r>
    </w:p>
    <w:p w14:paraId="7F031664" w14:textId="77777777" w:rsidR="009675DC" w:rsidRDefault="009675DC">
      <w:pPr>
        <w:pBdr>
          <w:top w:val="nil"/>
          <w:left w:val="nil"/>
          <w:bottom w:val="nil"/>
          <w:right w:val="nil"/>
          <w:between w:val="nil"/>
        </w:pBdr>
        <w:rPr>
          <w:color w:val="000000"/>
          <w:sz w:val="26"/>
          <w:szCs w:val="26"/>
          <w:highlight w:val="white"/>
        </w:rPr>
      </w:pPr>
    </w:p>
    <w:p w14:paraId="347EEB3F" w14:textId="77777777" w:rsidR="009675DC" w:rsidRDefault="00000000">
      <w:pPr>
        <w:pBdr>
          <w:top w:val="nil"/>
          <w:left w:val="nil"/>
          <w:bottom w:val="nil"/>
          <w:right w:val="nil"/>
          <w:between w:val="nil"/>
        </w:pBdr>
        <w:jc w:val="both"/>
        <w:rPr>
          <w:color w:val="000000"/>
          <w:sz w:val="26"/>
          <w:szCs w:val="26"/>
          <w:highlight w:val="white"/>
        </w:rPr>
      </w:pPr>
      <w:r>
        <w:rPr>
          <w:i/>
          <w:color w:val="0000FF"/>
          <w:sz w:val="26"/>
          <w:szCs w:val="26"/>
          <w:highlight w:val="white"/>
        </w:rPr>
        <w:t>En somme, ce séjour est une opportunité unique de concilier bien-être vocal et physique, tout en développant une meilleure conscience de soi et de son corps afin de profiter pleinement des randonnées dans ce milieu exceptionnel.</w:t>
      </w:r>
    </w:p>
    <w:p w14:paraId="04139F8A" w14:textId="77777777" w:rsidR="009675DC" w:rsidRDefault="009675DC">
      <w:pPr>
        <w:pBdr>
          <w:top w:val="nil"/>
          <w:left w:val="nil"/>
          <w:bottom w:val="nil"/>
          <w:right w:val="nil"/>
          <w:between w:val="nil"/>
        </w:pBdr>
        <w:rPr>
          <w:color w:val="000000"/>
          <w:sz w:val="26"/>
          <w:szCs w:val="26"/>
          <w:highlight w:val="white"/>
        </w:rPr>
      </w:pPr>
    </w:p>
    <w:p w14:paraId="7FDC27D4" w14:textId="77777777" w:rsidR="009675DC" w:rsidRDefault="00000000">
      <w:pPr>
        <w:pBdr>
          <w:top w:val="nil"/>
          <w:left w:val="nil"/>
          <w:bottom w:val="nil"/>
          <w:right w:val="nil"/>
          <w:between w:val="nil"/>
        </w:pBdr>
        <w:jc w:val="center"/>
        <w:rPr>
          <w:b/>
          <w:i/>
          <w:color w:val="000000"/>
          <w:sz w:val="26"/>
          <w:szCs w:val="26"/>
          <w:highlight w:val="white"/>
        </w:rPr>
      </w:pPr>
      <w:r>
        <w:rPr>
          <w:b/>
          <w:i/>
          <w:color w:val="000000"/>
          <w:sz w:val="26"/>
          <w:szCs w:val="26"/>
          <w:highlight w:val="white"/>
        </w:rPr>
        <w:t>« L’Homme est un instrument vibrant et un transformateur d’énergie »</w:t>
      </w:r>
      <w:r>
        <w:rPr>
          <w:noProof/>
        </w:rPr>
        <w:drawing>
          <wp:anchor distT="152400" distB="152400" distL="152400" distR="152400" simplePos="0" relativeHeight="251661312" behindDoc="0" locked="0" layoutInCell="1" hidden="0" allowOverlap="1" wp14:anchorId="10046790" wp14:editId="1405C66C">
            <wp:simplePos x="0" y="0"/>
            <wp:positionH relativeFrom="column">
              <wp:posOffset>1992632</wp:posOffset>
            </wp:positionH>
            <wp:positionV relativeFrom="paragraph">
              <wp:posOffset>264838</wp:posOffset>
            </wp:positionV>
            <wp:extent cx="2121932" cy="1591449"/>
            <wp:effectExtent l="0" t="0" r="0" b="0"/>
            <wp:wrapTopAndBottom distT="152400" distB="152400"/>
            <wp:docPr id="1073741844" name="image2.jpg" descr="PHOTO-2025-08-22-18-20-47.jpg"/>
            <wp:cNvGraphicFramePr/>
            <a:graphic xmlns:a="http://schemas.openxmlformats.org/drawingml/2006/main">
              <a:graphicData uri="http://schemas.openxmlformats.org/drawingml/2006/picture">
                <pic:pic xmlns:pic="http://schemas.openxmlformats.org/drawingml/2006/picture">
                  <pic:nvPicPr>
                    <pic:cNvPr id="0" name="image2.jpg" descr="PHOTO-2025-08-22-18-20-47.jpg"/>
                    <pic:cNvPicPr preferRelativeResize="0"/>
                  </pic:nvPicPr>
                  <pic:blipFill>
                    <a:blip r:embed="rId16"/>
                    <a:srcRect/>
                    <a:stretch>
                      <a:fillRect/>
                    </a:stretch>
                  </pic:blipFill>
                  <pic:spPr>
                    <a:xfrm>
                      <a:off x="0" y="0"/>
                      <a:ext cx="2121932" cy="1591449"/>
                    </a:xfrm>
                    <a:prstGeom prst="rect">
                      <a:avLst/>
                    </a:prstGeom>
                    <a:ln/>
                  </pic:spPr>
                </pic:pic>
              </a:graphicData>
            </a:graphic>
          </wp:anchor>
        </w:drawing>
      </w:r>
    </w:p>
    <w:p w14:paraId="3BF0E0C9" w14:textId="77777777" w:rsidR="009675DC" w:rsidRDefault="00000000">
      <w:pPr>
        <w:pBdr>
          <w:top w:val="nil"/>
          <w:left w:val="nil"/>
          <w:bottom w:val="nil"/>
          <w:right w:val="nil"/>
          <w:between w:val="nil"/>
        </w:pBdr>
        <w:jc w:val="center"/>
        <w:rPr>
          <w:color w:val="000000"/>
          <w:sz w:val="26"/>
          <w:szCs w:val="26"/>
          <w:highlight w:val="white"/>
        </w:rPr>
      </w:pPr>
      <w:r>
        <w:rPr>
          <w:b/>
          <w:i/>
          <w:color w:val="000000"/>
          <w:sz w:val="26"/>
          <w:szCs w:val="26"/>
          <w:highlight w:val="white"/>
        </w:rPr>
        <w:t>« Les sons harmonieux, la musique, le chant équilibrent. Il s’agit de l’équilibre et de la mise en joie et en paix de tout le corps » Marie Louise Aucher</w:t>
      </w:r>
      <w:r>
        <w:rPr>
          <w:color w:val="000000"/>
          <w:sz w:val="26"/>
          <w:szCs w:val="26"/>
          <w:highlight w:val="white"/>
        </w:rPr>
        <w:t>.</w:t>
      </w:r>
    </w:p>
    <w:p w14:paraId="22EC40BC" w14:textId="77777777" w:rsidR="009675DC" w:rsidRDefault="009675DC">
      <w:pPr>
        <w:pBdr>
          <w:top w:val="nil"/>
          <w:left w:val="nil"/>
          <w:bottom w:val="nil"/>
          <w:right w:val="nil"/>
          <w:between w:val="nil"/>
        </w:pBdr>
        <w:rPr>
          <w:color w:val="000000"/>
          <w:sz w:val="26"/>
          <w:szCs w:val="26"/>
          <w:highlight w:val="white"/>
        </w:rPr>
      </w:pPr>
    </w:p>
    <w:p w14:paraId="5C7C2B3C" w14:textId="77777777" w:rsidR="009675DC" w:rsidRDefault="00000000">
      <w:pPr>
        <w:pBdr>
          <w:top w:val="nil"/>
          <w:left w:val="nil"/>
          <w:bottom w:val="nil"/>
          <w:right w:val="nil"/>
          <w:between w:val="nil"/>
        </w:pBdr>
        <w:jc w:val="both"/>
        <w:rPr>
          <w:color w:val="000000"/>
          <w:sz w:val="26"/>
          <w:szCs w:val="26"/>
          <w:highlight w:val="white"/>
        </w:rPr>
      </w:pPr>
      <w:r>
        <w:rPr>
          <w:b/>
          <w:color w:val="000000"/>
          <w:sz w:val="26"/>
          <w:szCs w:val="26"/>
          <w:highlight w:val="white"/>
        </w:rPr>
        <w:t>La Psychophonie</w:t>
      </w:r>
      <w:r>
        <w:rPr>
          <w:color w:val="000000"/>
          <w:sz w:val="26"/>
          <w:szCs w:val="26"/>
          <w:highlight w:val="white"/>
        </w:rPr>
        <w:t>, créée par Marie-Louise Aucher dans les années 1960, est une méthode pour harmoniser la voix parlée et chantée. Cette musicienne a découvert que chaque son correspond à une partie du squelette et a établi des liens entre les sons, la médecine chinoise et les méridiens. Elle a aussi créé le chant prénatal.</w:t>
      </w:r>
    </w:p>
    <w:p w14:paraId="22938CD1" w14:textId="77777777" w:rsidR="009675DC" w:rsidRDefault="009675DC">
      <w:pPr>
        <w:pBdr>
          <w:top w:val="nil"/>
          <w:left w:val="nil"/>
          <w:bottom w:val="nil"/>
          <w:right w:val="nil"/>
          <w:between w:val="nil"/>
        </w:pBdr>
        <w:rPr>
          <w:color w:val="000000"/>
          <w:sz w:val="26"/>
          <w:szCs w:val="26"/>
          <w:highlight w:val="white"/>
        </w:rPr>
      </w:pPr>
    </w:p>
    <w:p w14:paraId="118DF69C" w14:textId="77777777" w:rsidR="009675DC" w:rsidRDefault="00000000">
      <w:pPr>
        <w:pBdr>
          <w:top w:val="nil"/>
          <w:left w:val="nil"/>
          <w:bottom w:val="nil"/>
          <w:right w:val="nil"/>
          <w:between w:val="nil"/>
        </w:pBdr>
        <w:jc w:val="both"/>
        <w:rPr>
          <w:color w:val="000000"/>
          <w:sz w:val="26"/>
          <w:szCs w:val="26"/>
          <w:highlight w:val="white"/>
        </w:rPr>
      </w:pPr>
      <w:r>
        <w:rPr>
          <w:b/>
          <w:color w:val="000000"/>
          <w:sz w:val="26"/>
          <w:szCs w:val="26"/>
          <w:highlight w:val="white"/>
        </w:rPr>
        <w:t>La Gymnastique holistique</w:t>
      </w:r>
      <w:r>
        <w:rPr>
          <w:color w:val="000000"/>
          <w:sz w:val="26"/>
          <w:szCs w:val="26"/>
          <w:highlight w:val="white"/>
        </w:rPr>
        <w:t xml:space="preserve"> du Dr. Lily </w:t>
      </w:r>
      <w:proofErr w:type="spellStart"/>
      <w:r>
        <w:rPr>
          <w:color w:val="000000"/>
          <w:sz w:val="26"/>
          <w:szCs w:val="26"/>
          <w:highlight w:val="white"/>
        </w:rPr>
        <w:t>Ehrenfried</w:t>
      </w:r>
      <w:proofErr w:type="spellEnd"/>
      <w:r>
        <w:rPr>
          <w:color w:val="000000"/>
          <w:sz w:val="26"/>
          <w:szCs w:val="26"/>
          <w:highlight w:val="white"/>
        </w:rPr>
        <w:t xml:space="preserve"> est une méthode de détente et d'étirement en </w:t>
      </w:r>
      <w:proofErr w:type="spellStart"/>
      <w:r>
        <w:rPr>
          <w:color w:val="000000"/>
          <w:sz w:val="26"/>
          <w:szCs w:val="26"/>
          <w:highlight w:val="white"/>
        </w:rPr>
        <w:t>micro-mouvements</w:t>
      </w:r>
      <w:proofErr w:type="spellEnd"/>
      <w:r>
        <w:rPr>
          <w:color w:val="000000"/>
          <w:sz w:val="26"/>
          <w:szCs w:val="26"/>
          <w:highlight w:val="white"/>
        </w:rPr>
        <w:t xml:space="preserve"> associés à la respiration. Elle agit sur les muscles profonds et les fascias, en se basant sur la capacité du corps à se rééquilibrer.</w:t>
      </w:r>
    </w:p>
    <w:p w14:paraId="0E3A797E" w14:textId="77777777" w:rsidR="009675DC" w:rsidRDefault="009675DC">
      <w:pPr>
        <w:pBdr>
          <w:top w:val="nil"/>
          <w:left w:val="nil"/>
          <w:bottom w:val="nil"/>
          <w:right w:val="nil"/>
          <w:between w:val="nil"/>
        </w:pBdr>
        <w:rPr>
          <w:color w:val="000000"/>
          <w:sz w:val="26"/>
          <w:szCs w:val="26"/>
          <w:highlight w:val="white"/>
        </w:rPr>
      </w:pPr>
    </w:p>
    <w:p w14:paraId="7453A0CD" w14:textId="77777777" w:rsidR="009675DC" w:rsidRDefault="00000000">
      <w:pPr>
        <w:pBdr>
          <w:top w:val="nil"/>
          <w:left w:val="nil"/>
          <w:bottom w:val="nil"/>
          <w:right w:val="nil"/>
          <w:between w:val="nil"/>
        </w:pBdr>
        <w:jc w:val="both"/>
        <w:rPr>
          <w:color w:val="000000"/>
          <w:sz w:val="26"/>
          <w:szCs w:val="26"/>
          <w:highlight w:val="white"/>
        </w:rPr>
      </w:pPr>
      <w:r>
        <w:rPr>
          <w:b/>
          <w:color w:val="000000"/>
          <w:sz w:val="26"/>
          <w:szCs w:val="26"/>
          <w:highlight w:val="white"/>
        </w:rPr>
        <w:t>La voix spontanée et le chant improvisé</w:t>
      </w:r>
      <w:r>
        <w:rPr>
          <w:color w:val="000000"/>
          <w:sz w:val="26"/>
          <w:szCs w:val="26"/>
          <w:highlight w:val="white"/>
        </w:rPr>
        <w:t xml:space="preserve"> sont des formes d'expression vocale libres et non préparées, mettant l'accent sur la liberté, la créativité et l'authenticité, permettant une expression unique et personnelle.</w:t>
      </w:r>
    </w:p>
    <w:p w14:paraId="474CC3FF" w14:textId="77777777" w:rsidR="009675DC" w:rsidRDefault="009675DC">
      <w:pPr>
        <w:pBdr>
          <w:top w:val="nil"/>
          <w:left w:val="nil"/>
          <w:bottom w:val="nil"/>
          <w:right w:val="nil"/>
          <w:between w:val="nil"/>
        </w:pBdr>
        <w:rPr>
          <w:color w:val="000000"/>
          <w:sz w:val="26"/>
          <w:szCs w:val="26"/>
          <w:highlight w:val="white"/>
        </w:rPr>
      </w:pPr>
    </w:p>
    <w:p w14:paraId="6707DA49" w14:textId="77777777" w:rsidR="009675DC" w:rsidRDefault="00000000">
      <w:pPr>
        <w:pBdr>
          <w:top w:val="nil"/>
          <w:left w:val="nil"/>
          <w:bottom w:val="nil"/>
          <w:right w:val="nil"/>
          <w:between w:val="nil"/>
        </w:pBdr>
        <w:rPr>
          <w:color w:val="000000"/>
          <w:sz w:val="26"/>
          <w:szCs w:val="26"/>
          <w:highlight w:val="white"/>
        </w:rPr>
      </w:pPr>
      <w:r>
        <w:rPr>
          <w:color w:val="000000"/>
          <w:sz w:val="26"/>
          <w:szCs w:val="26"/>
          <w:highlight w:val="white"/>
        </w:rPr>
        <w:t> </w:t>
      </w:r>
    </w:p>
    <w:p w14:paraId="334E1BC1" w14:textId="77777777" w:rsidR="009675DC" w:rsidRDefault="00000000">
      <w:pPr>
        <w:pBdr>
          <w:top w:val="nil"/>
          <w:left w:val="nil"/>
          <w:bottom w:val="nil"/>
          <w:right w:val="nil"/>
          <w:between w:val="nil"/>
        </w:pBdr>
        <w:rPr>
          <w:color w:val="000000"/>
          <w:sz w:val="26"/>
          <w:szCs w:val="26"/>
          <w:highlight w:val="white"/>
        </w:rPr>
      </w:pPr>
      <w:r>
        <w:rPr>
          <w:b/>
          <w:color w:val="000000"/>
          <w:sz w:val="26"/>
          <w:szCs w:val="26"/>
          <w:highlight w:val="white"/>
        </w:rPr>
        <w:t>Voix spontanée</w:t>
      </w:r>
    </w:p>
    <w:p w14:paraId="568B90E8" w14:textId="77777777" w:rsidR="009675DC" w:rsidRDefault="00000000">
      <w:pPr>
        <w:pBdr>
          <w:top w:val="nil"/>
          <w:left w:val="nil"/>
          <w:bottom w:val="nil"/>
          <w:right w:val="nil"/>
          <w:between w:val="nil"/>
        </w:pBdr>
        <w:jc w:val="both"/>
        <w:rPr>
          <w:color w:val="000000"/>
          <w:sz w:val="26"/>
          <w:szCs w:val="26"/>
          <w:highlight w:val="white"/>
        </w:rPr>
      </w:pPr>
      <w:r>
        <w:rPr>
          <w:color w:val="000000"/>
          <w:sz w:val="26"/>
          <w:szCs w:val="26"/>
          <w:highlight w:val="white"/>
        </w:rPr>
        <w:lastRenderedPageBreak/>
        <w:t>La voix spontanée fait référence à l'utilisation naturelle et non planifiée de la voix. Cela peut inclure des sons, des mots ou des phrases qui sont produits sans préparation préalable. La voix spontanée est souvent utilisée dans des contextes thérapeutiques, artistiques ou simplement dans la communication quotidienne pour exprimer des émotions ou des pensées de manière immédiate et authentique.</w:t>
      </w:r>
    </w:p>
    <w:p w14:paraId="4342ED4C" w14:textId="77777777" w:rsidR="009675DC" w:rsidRDefault="009675DC">
      <w:pPr>
        <w:pBdr>
          <w:top w:val="nil"/>
          <w:left w:val="nil"/>
          <w:bottom w:val="nil"/>
          <w:right w:val="nil"/>
          <w:between w:val="nil"/>
        </w:pBdr>
        <w:rPr>
          <w:b/>
          <w:color w:val="000000"/>
          <w:sz w:val="26"/>
          <w:szCs w:val="26"/>
          <w:highlight w:val="white"/>
        </w:rPr>
      </w:pPr>
    </w:p>
    <w:p w14:paraId="79964E5A" w14:textId="77777777" w:rsidR="009675DC" w:rsidRDefault="00000000">
      <w:pPr>
        <w:pBdr>
          <w:top w:val="nil"/>
          <w:left w:val="nil"/>
          <w:bottom w:val="nil"/>
          <w:right w:val="nil"/>
          <w:between w:val="nil"/>
        </w:pBdr>
        <w:rPr>
          <w:color w:val="000000"/>
          <w:sz w:val="26"/>
          <w:szCs w:val="26"/>
          <w:highlight w:val="white"/>
        </w:rPr>
      </w:pPr>
      <w:r>
        <w:rPr>
          <w:b/>
          <w:color w:val="000000"/>
          <w:sz w:val="26"/>
          <w:szCs w:val="26"/>
          <w:highlight w:val="white"/>
        </w:rPr>
        <w:t>Chant improvisé</w:t>
      </w:r>
    </w:p>
    <w:p w14:paraId="1648D96B" w14:textId="77777777" w:rsidR="009675DC" w:rsidRDefault="00000000">
      <w:pPr>
        <w:pBdr>
          <w:top w:val="nil"/>
          <w:left w:val="nil"/>
          <w:bottom w:val="nil"/>
          <w:right w:val="nil"/>
          <w:between w:val="nil"/>
        </w:pBdr>
        <w:jc w:val="both"/>
        <w:rPr>
          <w:color w:val="000000"/>
          <w:sz w:val="26"/>
          <w:szCs w:val="26"/>
          <w:highlight w:val="white"/>
        </w:rPr>
      </w:pPr>
      <w:r>
        <w:rPr>
          <w:color w:val="000000"/>
          <w:sz w:val="26"/>
          <w:szCs w:val="26"/>
          <w:highlight w:val="white"/>
        </w:rPr>
        <w:t xml:space="preserve">Le chant improvisé est une forme de chant où les mélodies, les paroles et les rythmes sont créés sur le moment, sans préparation préalable. Cela peut inclure des techniques telles que le scat </w:t>
      </w:r>
      <w:proofErr w:type="spellStart"/>
      <w:r>
        <w:rPr>
          <w:color w:val="000000"/>
          <w:sz w:val="26"/>
          <w:szCs w:val="26"/>
          <w:highlight w:val="white"/>
        </w:rPr>
        <w:t>singing</w:t>
      </w:r>
      <w:proofErr w:type="spellEnd"/>
      <w:r>
        <w:rPr>
          <w:color w:val="000000"/>
          <w:sz w:val="26"/>
          <w:szCs w:val="26"/>
          <w:highlight w:val="white"/>
        </w:rPr>
        <w:t xml:space="preserve"> dans le jazz, où des syllabes sans sens sont utilisées pour créer des mélodies, ou des formes plus libres de chant où l'artiste suit son inspiration du moment. Le chant improvisé est souvent utilisé dans des contextes musicaux pour explorer de nouvelles idées, exprimer des émotions ou interagir avec d'autres musiciens de manière spontanée.</w:t>
      </w:r>
    </w:p>
    <w:p w14:paraId="03C9A821" w14:textId="77777777" w:rsidR="009675DC" w:rsidRDefault="00000000">
      <w:pPr>
        <w:pBdr>
          <w:top w:val="nil"/>
          <w:left w:val="nil"/>
          <w:bottom w:val="nil"/>
          <w:right w:val="nil"/>
          <w:between w:val="nil"/>
        </w:pBdr>
        <w:jc w:val="both"/>
        <w:rPr>
          <w:color w:val="000000"/>
          <w:sz w:val="26"/>
          <w:szCs w:val="26"/>
          <w:highlight w:val="white"/>
        </w:rPr>
      </w:pPr>
      <w:r>
        <w:rPr>
          <w:color w:val="000000"/>
          <w:sz w:val="26"/>
          <w:szCs w:val="26"/>
          <w:highlight w:val="white"/>
        </w:rPr>
        <w:t>Ces deux formes d'expression vocale mettent l'accent sur la liberté, la créativité et l'authenticité, permettant à l'artiste ou à l'individu de s'exprimer de manière unique et personnelle dans un langage imaginaire.</w:t>
      </w:r>
    </w:p>
    <w:p w14:paraId="6A43ADB0" w14:textId="77777777" w:rsidR="009675DC" w:rsidRDefault="009675DC">
      <w:pPr>
        <w:pBdr>
          <w:top w:val="nil"/>
          <w:left w:val="nil"/>
          <w:bottom w:val="nil"/>
          <w:right w:val="nil"/>
          <w:between w:val="nil"/>
        </w:pBdr>
        <w:rPr>
          <w:color w:val="000000"/>
          <w:sz w:val="26"/>
          <w:szCs w:val="26"/>
          <w:highlight w:val="white"/>
        </w:rPr>
      </w:pPr>
    </w:p>
    <w:p w14:paraId="416B1F84" w14:textId="77777777" w:rsidR="009675DC" w:rsidRDefault="00000000">
      <w:pPr>
        <w:pBdr>
          <w:top w:val="nil"/>
          <w:left w:val="nil"/>
          <w:bottom w:val="nil"/>
          <w:right w:val="nil"/>
          <w:between w:val="nil"/>
        </w:pBdr>
        <w:jc w:val="both"/>
        <w:rPr>
          <w:color w:val="000000"/>
          <w:sz w:val="26"/>
          <w:szCs w:val="26"/>
          <w:highlight w:val="white"/>
        </w:rPr>
      </w:pPr>
      <w:r>
        <w:rPr>
          <w:color w:val="000000"/>
          <w:sz w:val="26"/>
          <w:szCs w:val="26"/>
          <w:highlight w:val="white"/>
        </w:rPr>
        <w:t>La valeur ajoutée de ce séjour réside dans plusieurs aspects :</w:t>
      </w:r>
    </w:p>
    <w:p w14:paraId="45A4D7FB" w14:textId="77777777" w:rsidR="009675DC" w:rsidRDefault="009675DC">
      <w:pPr>
        <w:pBdr>
          <w:top w:val="nil"/>
          <w:left w:val="nil"/>
          <w:bottom w:val="nil"/>
          <w:right w:val="nil"/>
          <w:between w:val="nil"/>
        </w:pBdr>
        <w:rPr>
          <w:color w:val="000000"/>
          <w:sz w:val="26"/>
          <w:szCs w:val="26"/>
          <w:highlight w:val="white"/>
        </w:rPr>
      </w:pPr>
    </w:p>
    <w:p w14:paraId="5FFE8788" w14:textId="77777777" w:rsidR="009675DC" w:rsidRDefault="00000000">
      <w:pPr>
        <w:numPr>
          <w:ilvl w:val="0"/>
          <w:numId w:val="1"/>
        </w:numPr>
        <w:pBdr>
          <w:top w:val="nil"/>
          <w:left w:val="nil"/>
          <w:bottom w:val="nil"/>
          <w:right w:val="nil"/>
          <w:between w:val="nil"/>
        </w:pBdr>
        <w:jc w:val="both"/>
        <w:rPr>
          <w:color w:val="000000"/>
          <w:sz w:val="26"/>
          <w:szCs w:val="26"/>
        </w:rPr>
      </w:pPr>
      <w:r>
        <w:rPr>
          <w:b/>
          <w:color w:val="000000"/>
          <w:sz w:val="26"/>
          <w:szCs w:val="26"/>
          <w:highlight w:val="white"/>
        </w:rPr>
        <w:t>Synergie entre marche et voix</w:t>
      </w:r>
      <w:r>
        <w:rPr>
          <w:color w:val="000000"/>
          <w:sz w:val="26"/>
          <w:szCs w:val="26"/>
          <w:highlight w:val="white"/>
        </w:rPr>
        <w:t xml:space="preserve"> : La marche en plein air stimule les cinq sens et l’ancrage à la Terre, favorisant l’ouverture des espaces corporels nécessaires à la libération de la voix. Le travail vocal, basé sur une respiration profonde et une posture saine, facilite la marche, la gestion de l’effort et réduit les douleurs articulaires.</w:t>
      </w:r>
    </w:p>
    <w:p w14:paraId="42A253F5" w14:textId="77777777" w:rsidR="009675DC" w:rsidRDefault="009675DC">
      <w:pPr>
        <w:pBdr>
          <w:top w:val="nil"/>
          <w:left w:val="nil"/>
          <w:bottom w:val="nil"/>
          <w:right w:val="nil"/>
          <w:between w:val="nil"/>
        </w:pBdr>
        <w:rPr>
          <w:color w:val="000000"/>
          <w:sz w:val="26"/>
          <w:szCs w:val="26"/>
          <w:highlight w:val="white"/>
        </w:rPr>
      </w:pPr>
    </w:p>
    <w:p w14:paraId="687BB8E4" w14:textId="77777777" w:rsidR="009675DC" w:rsidRDefault="00000000">
      <w:pPr>
        <w:numPr>
          <w:ilvl w:val="0"/>
          <w:numId w:val="1"/>
        </w:numPr>
        <w:pBdr>
          <w:top w:val="nil"/>
          <w:left w:val="nil"/>
          <w:bottom w:val="nil"/>
          <w:right w:val="nil"/>
          <w:between w:val="nil"/>
        </w:pBdr>
        <w:jc w:val="both"/>
        <w:rPr>
          <w:color w:val="000000"/>
          <w:sz w:val="26"/>
          <w:szCs w:val="26"/>
        </w:rPr>
      </w:pPr>
      <w:r>
        <w:rPr>
          <w:b/>
          <w:color w:val="000000"/>
          <w:sz w:val="26"/>
          <w:szCs w:val="26"/>
          <w:highlight w:val="white"/>
        </w:rPr>
        <w:t>Approche naturelle de la voix</w:t>
      </w:r>
      <w:r>
        <w:rPr>
          <w:color w:val="000000"/>
          <w:sz w:val="26"/>
          <w:szCs w:val="26"/>
          <w:highlight w:val="white"/>
        </w:rPr>
        <w:t xml:space="preserve"> : La voix est considérée comme un mouvement intérieur vers l'extérieur, cherchant à rayonner naturellement. Le son trouve son chemin d'épanouissement dans le corps et l'esprit, acquérant ainsi des vertus reconstructives.</w:t>
      </w:r>
    </w:p>
    <w:p w14:paraId="6D70E954" w14:textId="77777777" w:rsidR="009675DC" w:rsidRDefault="009675DC">
      <w:pPr>
        <w:pBdr>
          <w:top w:val="nil"/>
          <w:left w:val="nil"/>
          <w:bottom w:val="nil"/>
          <w:right w:val="nil"/>
          <w:between w:val="nil"/>
        </w:pBdr>
        <w:rPr>
          <w:color w:val="000000"/>
          <w:sz w:val="26"/>
          <w:szCs w:val="26"/>
          <w:highlight w:val="white"/>
        </w:rPr>
      </w:pPr>
    </w:p>
    <w:p w14:paraId="1FB427F0" w14:textId="77777777" w:rsidR="009675DC" w:rsidRDefault="00000000">
      <w:pPr>
        <w:numPr>
          <w:ilvl w:val="0"/>
          <w:numId w:val="1"/>
        </w:numPr>
        <w:pBdr>
          <w:top w:val="nil"/>
          <w:left w:val="nil"/>
          <w:bottom w:val="nil"/>
          <w:right w:val="nil"/>
          <w:between w:val="nil"/>
        </w:pBdr>
        <w:jc w:val="both"/>
        <w:rPr>
          <w:color w:val="000000"/>
          <w:sz w:val="26"/>
          <w:szCs w:val="26"/>
        </w:rPr>
      </w:pPr>
      <w:r>
        <w:rPr>
          <w:b/>
          <w:color w:val="000000"/>
          <w:sz w:val="26"/>
          <w:szCs w:val="26"/>
          <w:highlight w:val="white"/>
        </w:rPr>
        <w:t>Mixage intérieur-extérieur</w:t>
      </w:r>
      <w:r>
        <w:rPr>
          <w:color w:val="000000"/>
          <w:sz w:val="26"/>
          <w:szCs w:val="26"/>
          <w:highlight w:val="white"/>
        </w:rPr>
        <w:t xml:space="preserve"> : Des moments de silence et d'émerveillement ouvrent l'accès à la créativité et à une conscience dilatée. Le lieu soutient le travail intérieur et vice versa, permettant une exploration mutuelle et un mouvement d’ouverture. La voix devient l’espace de transformation et traduit ces mouvements. Dans ce séjour vous sentez la puissance induite par les 5 éléments (Terre, Air, Feu, Eau, Ether)</w:t>
      </w:r>
    </w:p>
    <w:p w14:paraId="5D6CF5BB" w14:textId="77777777" w:rsidR="009675DC" w:rsidRDefault="009675DC">
      <w:pPr>
        <w:pBdr>
          <w:top w:val="nil"/>
          <w:left w:val="nil"/>
          <w:bottom w:val="nil"/>
          <w:right w:val="nil"/>
          <w:between w:val="nil"/>
        </w:pBdr>
        <w:rPr>
          <w:color w:val="000000"/>
          <w:sz w:val="26"/>
          <w:szCs w:val="26"/>
          <w:highlight w:val="white"/>
        </w:rPr>
      </w:pPr>
    </w:p>
    <w:p w14:paraId="381BF514" w14:textId="77777777" w:rsidR="009675DC" w:rsidRDefault="00000000">
      <w:pPr>
        <w:numPr>
          <w:ilvl w:val="0"/>
          <w:numId w:val="1"/>
        </w:numPr>
        <w:pBdr>
          <w:top w:val="nil"/>
          <w:left w:val="nil"/>
          <w:bottom w:val="nil"/>
          <w:right w:val="nil"/>
          <w:between w:val="nil"/>
        </w:pBdr>
        <w:jc w:val="both"/>
        <w:rPr>
          <w:color w:val="000000"/>
          <w:sz w:val="26"/>
          <w:szCs w:val="26"/>
        </w:rPr>
      </w:pPr>
      <w:r>
        <w:rPr>
          <w:b/>
          <w:color w:val="000000"/>
          <w:sz w:val="26"/>
          <w:szCs w:val="26"/>
          <w:highlight w:val="white"/>
        </w:rPr>
        <w:t>Diversité des participants et dynamique de groupe</w:t>
      </w:r>
      <w:r>
        <w:rPr>
          <w:color w:val="000000"/>
          <w:sz w:val="26"/>
          <w:szCs w:val="26"/>
          <w:highlight w:val="white"/>
        </w:rPr>
        <w:t xml:space="preserve"> : Initiés et non-initiés s'enrichissent mutuellement, élargissant leurs horizons. L'accompagnement par deux professionnels expérimentés et dynamiques favorise le partage et la convivialité.</w:t>
      </w:r>
    </w:p>
    <w:p w14:paraId="2395DA8E" w14:textId="77777777" w:rsidR="009675DC" w:rsidRDefault="009675DC">
      <w:pPr>
        <w:pBdr>
          <w:top w:val="nil"/>
          <w:left w:val="nil"/>
          <w:bottom w:val="nil"/>
          <w:right w:val="nil"/>
          <w:between w:val="nil"/>
        </w:pBdr>
        <w:rPr>
          <w:color w:val="000000"/>
          <w:sz w:val="26"/>
          <w:szCs w:val="26"/>
          <w:highlight w:val="white"/>
        </w:rPr>
      </w:pPr>
    </w:p>
    <w:p w14:paraId="46EE4EB4" w14:textId="77777777" w:rsidR="009675DC" w:rsidRDefault="00000000">
      <w:pPr>
        <w:pBdr>
          <w:top w:val="nil"/>
          <w:left w:val="nil"/>
          <w:bottom w:val="nil"/>
          <w:right w:val="nil"/>
          <w:between w:val="nil"/>
        </w:pBdr>
        <w:rPr>
          <w:color w:val="000000"/>
          <w:sz w:val="26"/>
          <w:szCs w:val="26"/>
          <w:highlight w:val="white"/>
        </w:rPr>
      </w:pPr>
      <w:r>
        <w:rPr>
          <w:noProof/>
        </w:rPr>
        <w:lastRenderedPageBreak/>
        <w:drawing>
          <wp:anchor distT="152400" distB="152400" distL="152400" distR="152400" simplePos="0" relativeHeight="251662336" behindDoc="0" locked="0" layoutInCell="1" hidden="0" allowOverlap="1" wp14:anchorId="3C99DF2C" wp14:editId="76136ED3">
            <wp:simplePos x="0" y="0"/>
            <wp:positionH relativeFrom="column">
              <wp:posOffset>-277135</wp:posOffset>
            </wp:positionH>
            <wp:positionV relativeFrom="paragraph">
              <wp:posOffset>63970</wp:posOffset>
            </wp:positionV>
            <wp:extent cx="1804449" cy="2401784"/>
            <wp:effectExtent l="0" t="0" r="0" b="0"/>
            <wp:wrapSquare wrapText="bothSides" distT="152400" distB="152400" distL="152400" distR="152400"/>
            <wp:docPr id="1073741846" name="image14.png" descr="IMG_3642.jpeg"/>
            <wp:cNvGraphicFramePr/>
            <a:graphic xmlns:a="http://schemas.openxmlformats.org/drawingml/2006/main">
              <a:graphicData uri="http://schemas.openxmlformats.org/drawingml/2006/picture">
                <pic:pic xmlns:pic="http://schemas.openxmlformats.org/drawingml/2006/picture">
                  <pic:nvPicPr>
                    <pic:cNvPr id="0" name="image14.png" descr="IMG_3642.jpeg"/>
                    <pic:cNvPicPr preferRelativeResize="0"/>
                  </pic:nvPicPr>
                  <pic:blipFill>
                    <a:blip r:embed="rId17"/>
                    <a:srcRect/>
                    <a:stretch>
                      <a:fillRect/>
                    </a:stretch>
                  </pic:blipFill>
                  <pic:spPr>
                    <a:xfrm>
                      <a:off x="0" y="0"/>
                      <a:ext cx="1804449" cy="2401784"/>
                    </a:xfrm>
                    <a:prstGeom prst="rect">
                      <a:avLst/>
                    </a:prstGeom>
                    <a:ln/>
                  </pic:spPr>
                </pic:pic>
              </a:graphicData>
            </a:graphic>
          </wp:anchor>
        </w:drawing>
      </w:r>
    </w:p>
    <w:p w14:paraId="3F4E366B" w14:textId="77777777" w:rsidR="009675DC" w:rsidRDefault="00000000">
      <w:pPr>
        <w:pBdr>
          <w:top w:val="nil"/>
          <w:left w:val="nil"/>
          <w:bottom w:val="nil"/>
          <w:right w:val="nil"/>
          <w:between w:val="nil"/>
        </w:pBdr>
        <w:spacing w:after="320"/>
        <w:rPr>
          <w:color w:val="000000"/>
          <w:sz w:val="26"/>
          <w:szCs w:val="26"/>
          <w:highlight w:val="white"/>
        </w:rPr>
      </w:pPr>
      <w:r>
        <w:rPr>
          <w:b/>
          <w:color w:val="000000"/>
          <w:sz w:val="26"/>
          <w:szCs w:val="26"/>
          <w:highlight w:val="white"/>
        </w:rPr>
        <w:t xml:space="preserve">LA RANDONNÉE : une traversée… </w:t>
      </w:r>
      <w:r>
        <w:rPr>
          <w:color w:val="000000"/>
          <w:sz w:val="26"/>
          <w:szCs w:val="26"/>
          <w:highlight w:val="white"/>
        </w:rPr>
        <w:br/>
      </w:r>
      <w:r>
        <w:rPr>
          <w:i/>
          <w:color w:val="000000"/>
          <w:sz w:val="26"/>
          <w:szCs w:val="26"/>
          <w:highlight w:val="white"/>
        </w:rPr>
        <w:t xml:space="preserve">avec </w:t>
      </w:r>
      <w:hyperlink r:id="rId18">
        <w:r>
          <w:rPr>
            <w:i/>
            <w:color w:val="0000FF"/>
            <w:sz w:val="26"/>
            <w:szCs w:val="26"/>
            <w:highlight w:val="white"/>
            <w:u w:val="single"/>
          </w:rPr>
          <w:t xml:space="preserve">Yvan </w:t>
        </w:r>
        <w:proofErr w:type="spellStart"/>
        <w:r>
          <w:rPr>
            <w:i/>
            <w:color w:val="0000FF"/>
            <w:sz w:val="26"/>
            <w:szCs w:val="26"/>
            <w:highlight w:val="white"/>
            <w:u w:val="single"/>
          </w:rPr>
          <w:t>Théaudin</w:t>
        </w:r>
        <w:proofErr w:type="spellEnd"/>
      </w:hyperlink>
      <w:r>
        <w:rPr>
          <w:i/>
          <w:color w:val="000000"/>
          <w:sz w:val="26"/>
          <w:szCs w:val="26"/>
          <w:highlight w:val="white"/>
        </w:rPr>
        <w:t>, Accompagnateur en Montagne, professeur de Yoga ayant une longue pratique du désert. </w:t>
      </w:r>
    </w:p>
    <w:p w14:paraId="368A7758" w14:textId="77777777" w:rsidR="009675DC" w:rsidRDefault="00000000">
      <w:pPr>
        <w:pBdr>
          <w:top w:val="nil"/>
          <w:left w:val="nil"/>
          <w:bottom w:val="nil"/>
          <w:right w:val="nil"/>
          <w:between w:val="nil"/>
        </w:pBdr>
        <w:spacing w:after="320"/>
        <w:rPr>
          <w:color w:val="000000"/>
          <w:sz w:val="26"/>
          <w:szCs w:val="26"/>
          <w:highlight w:val="white"/>
        </w:rPr>
      </w:pPr>
      <w:r>
        <w:rPr>
          <w:color w:val="000000"/>
          <w:sz w:val="26"/>
          <w:szCs w:val="26"/>
          <w:highlight w:val="white"/>
        </w:rPr>
        <w:t>La marche est une véritable source de bien-être, surtout lorsqu’elle se pratique en pleine nature, au cœur d’un environnement exceptionnel.</w:t>
      </w:r>
    </w:p>
    <w:p w14:paraId="791147F4" w14:textId="77777777" w:rsidR="009675DC" w:rsidRDefault="00000000">
      <w:pPr>
        <w:pBdr>
          <w:top w:val="nil"/>
          <w:left w:val="nil"/>
          <w:bottom w:val="nil"/>
          <w:right w:val="nil"/>
          <w:between w:val="nil"/>
        </w:pBdr>
        <w:spacing w:after="320"/>
        <w:rPr>
          <w:color w:val="000000"/>
          <w:sz w:val="26"/>
          <w:szCs w:val="26"/>
          <w:highlight w:val="white"/>
        </w:rPr>
      </w:pPr>
      <w:r>
        <w:rPr>
          <w:color w:val="000000"/>
          <w:sz w:val="26"/>
          <w:szCs w:val="26"/>
          <w:highlight w:val="white"/>
        </w:rPr>
        <w:t>Les randonnées sont accompagnées par la pratique du chant.</w:t>
      </w:r>
      <w:r>
        <w:rPr>
          <w:color w:val="000000"/>
          <w:sz w:val="26"/>
          <w:szCs w:val="26"/>
          <w:highlight w:val="white"/>
        </w:rPr>
        <w:br/>
        <w:t>Les marches sont suffisamment longues pour favoriser une immersion profonde, propice à la reconnexion avec soi-même et à l’écoute du corps.</w:t>
      </w:r>
    </w:p>
    <w:p w14:paraId="27024571" w14:textId="77777777" w:rsidR="009675DC" w:rsidRDefault="00000000">
      <w:pPr>
        <w:pBdr>
          <w:top w:val="nil"/>
          <w:left w:val="nil"/>
          <w:bottom w:val="nil"/>
          <w:right w:val="nil"/>
          <w:between w:val="nil"/>
        </w:pBdr>
        <w:spacing w:after="320"/>
        <w:rPr>
          <w:color w:val="000000"/>
          <w:sz w:val="26"/>
          <w:szCs w:val="26"/>
          <w:highlight w:val="white"/>
        </w:rPr>
      </w:pPr>
      <w:r>
        <w:rPr>
          <w:color w:val="000000"/>
          <w:sz w:val="26"/>
          <w:szCs w:val="26"/>
          <w:highlight w:val="white"/>
        </w:rPr>
        <w:t>Tout au long de la marche, des interventions vocales guidées par Émilie viendront rythmer la journée, apportant une dimension sensorielle et expressive à l’expérience.</w:t>
      </w:r>
    </w:p>
    <w:p w14:paraId="1D2EC5D0" w14:textId="77777777" w:rsidR="009675DC" w:rsidRDefault="00000000">
      <w:pPr>
        <w:pBdr>
          <w:top w:val="nil"/>
          <w:left w:val="nil"/>
          <w:bottom w:val="nil"/>
          <w:right w:val="nil"/>
          <w:between w:val="nil"/>
        </w:pBdr>
        <w:spacing w:after="374"/>
        <w:rPr>
          <w:color w:val="000000"/>
          <w:sz w:val="26"/>
          <w:szCs w:val="26"/>
          <w:highlight w:val="white"/>
        </w:rPr>
      </w:pPr>
      <w:r>
        <w:rPr>
          <w:b/>
          <w:color w:val="000000"/>
          <w:sz w:val="26"/>
          <w:szCs w:val="26"/>
          <w:highlight w:val="white"/>
        </w:rPr>
        <w:t>Points forts de votre séjour</w:t>
      </w:r>
    </w:p>
    <w:p w14:paraId="26677429" w14:textId="77777777" w:rsidR="009675DC" w:rsidRDefault="00000000">
      <w:pPr>
        <w:numPr>
          <w:ilvl w:val="0"/>
          <w:numId w:val="2"/>
        </w:numPr>
        <w:pBdr>
          <w:top w:val="nil"/>
          <w:left w:val="nil"/>
          <w:bottom w:val="nil"/>
          <w:right w:val="nil"/>
          <w:between w:val="nil"/>
        </w:pBdr>
        <w:spacing w:after="320"/>
        <w:rPr>
          <w:color w:val="000000"/>
          <w:sz w:val="26"/>
          <w:szCs w:val="26"/>
        </w:rPr>
      </w:pPr>
      <w:r>
        <w:rPr>
          <w:b/>
          <w:color w:val="000000"/>
          <w:sz w:val="26"/>
          <w:szCs w:val="26"/>
          <w:highlight w:val="white"/>
        </w:rPr>
        <w:t>Un séjour unique</w:t>
      </w:r>
      <w:r>
        <w:rPr>
          <w:color w:val="000000"/>
          <w:sz w:val="26"/>
          <w:szCs w:val="26"/>
          <w:highlight w:val="white"/>
        </w:rPr>
        <w:t xml:space="preserve"> qui allie randonnée en montagne, éveil corporel par les </w:t>
      </w:r>
      <w:proofErr w:type="spellStart"/>
      <w:r>
        <w:rPr>
          <w:color w:val="000000"/>
          <w:sz w:val="26"/>
          <w:szCs w:val="26"/>
          <w:highlight w:val="white"/>
        </w:rPr>
        <w:t>micro-mouvements</w:t>
      </w:r>
      <w:proofErr w:type="spellEnd"/>
      <w:r>
        <w:rPr>
          <w:color w:val="000000"/>
          <w:sz w:val="26"/>
          <w:szCs w:val="26"/>
          <w:highlight w:val="white"/>
        </w:rPr>
        <w:t>, exploration de la voix et chant spontané.</w:t>
      </w:r>
    </w:p>
    <w:p w14:paraId="69E01A31" w14:textId="77777777" w:rsidR="009675DC" w:rsidRDefault="00000000">
      <w:pPr>
        <w:numPr>
          <w:ilvl w:val="0"/>
          <w:numId w:val="2"/>
        </w:numPr>
        <w:pBdr>
          <w:top w:val="nil"/>
          <w:left w:val="nil"/>
          <w:bottom w:val="nil"/>
          <w:right w:val="nil"/>
          <w:between w:val="nil"/>
        </w:pBdr>
        <w:spacing w:after="320"/>
        <w:rPr>
          <w:color w:val="000000"/>
          <w:sz w:val="26"/>
          <w:szCs w:val="26"/>
        </w:rPr>
      </w:pPr>
      <w:r>
        <w:rPr>
          <w:b/>
          <w:color w:val="000000"/>
          <w:sz w:val="26"/>
          <w:szCs w:val="26"/>
          <w:highlight w:val="white"/>
        </w:rPr>
        <w:t>Un cadre naturel exceptionnel</w:t>
      </w:r>
      <w:r>
        <w:rPr>
          <w:color w:val="000000"/>
          <w:sz w:val="26"/>
          <w:szCs w:val="26"/>
          <w:highlight w:val="white"/>
        </w:rPr>
        <w:t>, au cœur des Alpes de Haute-Provence, entre lumière méditerranéenne et diversité des paysages.</w:t>
      </w:r>
    </w:p>
    <w:p w14:paraId="5559A6B6" w14:textId="77777777" w:rsidR="009675DC" w:rsidRDefault="00000000">
      <w:pPr>
        <w:numPr>
          <w:ilvl w:val="0"/>
          <w:numId w:val="2"/>
        </w:numPr>
        <w:pBdr>
          <w:top w:val="nil"/>
          <w:left w:val="nil"/>
          <w:bottom w:val="nil"/>
          <w:right w:val="nil"/>
          <w:between w:val="nil"/>
        </w:pBdr>
        <w:spacing w:after="320"/>
        <w:rPr>
          <w:b/>
          <w:color w:val="000000"/>
          <w:sz w:val="26"/>
          <w:szCs w:val="26"/>
        </w:rPr>
      </w:pPr>
      <w:r>
        <w:rPr>
          <w:b/>
          <w:color w:val="000000"/>
          <w:sz w:val="26"/>
          <w:szCs w:val="26"/>
          <w:highlight w:val="white"/>
        </w:rPr>
        <w:t>Un accompagnement professionnel et bienveillant</w:t>
      </w:r>
      <w:r>
        <w:rPr>
          <w:color w:val="000000"/>
          <w:sz w:val="26"/>
          <w:szCs w:val="26"/>
          <w:highlight w:val="white"/>
        </w:rPr>
        <w:t xml:space="preserve"> par deux experts passionnés :</w:t>
      </w:r>
    </w:p>
    <w:p w14:paraId="6B5D76F2" w14:textId="77777777" w:rsidR="009675DC" w:rsidRDefault="00000000">
      <w:pPr>
        <w:numPr>
          <w:ilvl w:val="1"/>
          <w:numId w:val="2"/>
        </w:numPr>
        <w:pBdr>
          <w:top w:val="nil"/>
          <w:left w:val="nil"/>
          <w:bottom w:val="nil"/>
          <w:right w:val="nil"/>
          <w:between w:val="nil"/>
        </w:pBdr>
        <w:spacing w:after="320"/>
        <w:rPr>
          <w:color w:val="000000"/>
          <w:sz w:val="26"/>
          <w:szCs w:val="26"/>
        </w:rPr>
      </w:pPr>
      <w:r>
        <w:rPr>
          <w:i/>
          <w:color w:val="000000"/>
          <w:sz w:val="26"/>
          <w:szCs w:val="26"/>
          <w:highlight w:val="white"/>
        </w:rPr>
        <w:t>Émilie Demond</w:t>
      </w:r>
      <w:r>
        <w:rPr>
          <w:color w:val="000000"/>
          <w:sz w:val="26"/>
          <w:szCs w:val="26"/>
          <w:highlight w:val="white"/>
        </w:rPr>
        <w:t xml:space="preserve"> : chanteuse lyrique, praticienne en psychophonie, musicothérapeute et professeure d’activités physiques adaptées (Université Paul Sabatier – Toulouse).</w:t>
      </w:r>
    </w:p>
    <w:p w14:paraId="7BA91227" w14:textId="77777777" w:rsidR="009675DC" w:rsidRDefault="00000000">
      <w:pPr>
        <w:numPr>
          <w:ilvl w:val="1"/>
          <w:numId w:val="2"/>
        </w:numPr>
        <w:pBdr>
          <w:top w:val="nil"/>
          <w:left w:val="nil"/>
          <w:bottom w:val="nil"/>
          <w:right w:val="nil"/>
          <w:between w:val="nil"/>
        </w:pBdr>
        <w:spacing w:after="320"/>
        <w:rPr>
          <w:color w:val="000000"/>
          <w:sz w:val="26"/>
          <w:szCs w:val="26"/>
        </w:rPr>
      </w:pPr>
      <w:r>
        <w:rPr>
          <w:i/>
          <w:color w:val="000000"/>
          <w:sz w:val="26"/>
          <w:szCs w:val="26"/>
          <w:highlight w:val="white"/>
        </w:rPr>
        <w:t xml:space="preserve">Yvan </w:t>
      </w:r>
      <w:proofErr w:type="spellStart"/>
      <w:r>
        <w:rPr>
          <w:i/>
          <w:color w:val="000000"/>
          <w:sz w:val="26"/>
          <w:szCs w:val="26"/>
          <w:highlight w:val="white"/>
        </w:rPr>
        <w:t>Théaudin</w:t>
      </w:r>
      <w:proofErr w:type="spellEnd"/>
      <w:r>
        <w:rPr>
          <w:color w:val="000000"/>
          <w:sz w:val="26"/>
          <w:szCs w:val="26"/>
          <w:highlight w:val="white"/>
        </w:rPr>
        <w:t xml:space="preserve"> : enseignant de yoga et accompagnateur en montagne, spécialiste du désert.</w:t>
      </w:r>
    </w:p>
    <w:p w14:paraId="202A6645" w14:textId="77777777" w:rsidR="009675DC" w:rsidRDefault="00000000">
      <w:pPr>
        <w:numPr>
          <w:ilvl w:val="0"/>
          <w:numId w:val="2"/>
        </w:numPr>
        <w:pBdr>
          <w:top w:val="nil"/>
          <w:left w:val="nil"/>
          <w:bottom w:val="nil"/>
          <w:right w:val="nil"/>
          <w:between w:val="nil"/>
        </w:pBdr>
        <w:spacing w:after="320"/>
        <w:rPr>
          <w:color w:val="000000"/>
          <w:sz w:val="26"/>
          <w:szCs w:val="26"/>
        </w:rPr>
      </w:pPr>
      <w:r>
        <w:rPr>
          <w:b/>
          <w:color w:val="000000"/>
          <w:sz w:val="26"/>
          <w:szCs w:val="26"/>
          <w:highlight w:val="white"/>
        </w:rPr>
        <w:t>Des randonnées accessibles et immersives</w:t>
      </w:r>
      <w:r>
        <w:rPr>
          <w:color w:val="000000"/>
          <w:sz w:val="26"/>
          <w:szCs w:val="26"/>
          <w:highlight w:val="white"/>
        </w:rPr>
        <w:t>, dans un désert accueillant où l'on ne chemine jamais loin de l’eau…</w:t>
      </w:r>
    </w:p>
    <w:p w14:paraId="15A22189" w14:textId="77777777" w:rsidR="009675DC" w:rsidRDefault="00000000">
      <w:pPr>
        <w:numPr>
          <w:ilvl w:val="0"/>
          <w:numId w:val="2"/>
        </w:numPr>
        <w:pBdr>
          <w:top w:val="nil"/>
          <w:left w:val="nil"/>
          <w:bottom w:val="nil"/>
          <w:right w:val="nil"/>
          <w:between w:val="nil"/>
        </w:pBdr>
        <w:spacing w:after="320"/>
        <w:rPr>
          <w:b/>
          <w:color w:val="000000"/>
          <w:sz w:val="26"/>
          <w:szCs w:val="26"/>
        </w:rPr>
      </w:pPr>
      <w:r>
        <w:rPr>
          <w:b/>
          <w:color w:val="000000"/>
          <w:sz w:val="26"/>
          <w:szCs w:val="26"/>
          <w:highlight w:val="white"/>
        </w:rPr>
        <w:t>Un hébergement insolite avec une véritable tente mauresque</w:t>
      </w:r>
      <w:r>
        <w:rPr>
          <w:color w:val="000000"/>
          <w:sz w:val="26"/>
          <w:szCs w:val="26"/>
          <w:highlight w:val="white"/>
        </w:rPr>
        <w:t xml:space="preserve"> : </w:t>
      </w:r>
    </w:p>
    <w:p w14:paraId="07ED4EA7" w14:textId="77777777" w:rsidR="009675DC" w:rsidRDefault="009675DC">
      <w:pPr>
        <w:pBdr>
          <w:top w:val="nil"/>
          <w:left w:val="nil"/>
          <w:bottom w:val="nil"/>
          <w:right w:val="nil"/>
          <w:between w:val="nil"/>
        </w:pBdr>
        <w:rPr>
          <w:color w:val="000000"/>
          <w:sz w:val="26"/>
          <w:szCs w:val="26"/>
          <w:highlight w:val="white"/>
        </w:rPr>
      </w:pPr>
    </w:p>
    <w:p w14:paraId="35EF13E4" w14:textId="77777777" w:rsidR="009675DC" w:rsidRDefault="009675DC">
      <w:pPr>
        <w:pBdr>
          <w:top w:val="nil"/>
          <w:left w:val="nil"/>
          <w:bottom w:val="nil"/>
          <w:right w:val="nil"/>
          <w:between w:val="nil"/>
        </w:pBdr>
        <w:rPr>
          <w:color w:val="000000"/>
          <w:sz w:val="26"/>
          <w:szCs w:val="26"/>
          <w:highlight w:val="white"/>
        </w:rPr>
      </w:pPr>
    </w:p>
    <w:p w14:paraId="2FDAE6A6" w14:textId="77777777" w:rsidR="009675DC" w:rsidRDefault="009675DC">
      <w:pPr>
        <w:pBdr>
          <w:top w:val="nil"/>
          <w:left w:val="nil"/>
          <w:bottom w:val="nil"/>
          <w:right w:val="nil"/>
          <w:between w:val="nil"/>
        </w:pBdr>
        <w:rPr>
          <w:color w:val="000000"/>
          <w:sz w:val="26"/>
          <w:szCs w:val="26"/>
          <w:highlight w:val="white"/>
        </w:rPr>
      </w:pPr>
    </w:p>
    <w:p w14:paraId="7BCF3974" w14:textId="77777777" w:rsidR="009675DC" w:rsidRDefault="00000000">
      <w:pPr>
        <w:pBdr>
          <w:top w:val="nil"/>
          <w:left w:val="nil"/>
          <w:bottom w:val="nil"/>
          <w:right w:val="nil"/>
          <w:between w:val="nil"/>
        </w:pBdr>
        <w:rPr>
          <w:color w:val="000000"/>
          <w:sz w:val="26"/>
          <w:szCs w:val="26"/>
          <w:highlight w:val="white"/>
        </w:rPr>
      </w:pPr>
      <w:r>
        <w:rPr>
          <w:b/>
          <w:color w:val="000000"/>
          <w:sz w:val="26"/>
          <w:szCs w:val="26"/>
          <w:highlight w:val="white"/>
        </w:rPr>
        <w:lastRenderedPageBreak/>
        <w:t xml:space="preserve">Jour </w:t>
      </w:r>
      <w:proofErr w:type="gramStart"/>
      <w:r>
        <w:rPr>
          <w:b/>
          <w:color w:val="000000"/>
          <w:sz w:val="26"/>
          <w:szCs w:val="26"/>
          <w:highlight w:val="white"/>
        </w:rPr>
        <w:t>1:</w:t>
      </w:r>
      <w:proofErr w:type="gramEnd"/>
      <w:r>
        <w:rPr>
          <w:b/>
          <w:color w:val="000000"/>
          <w:sz w:val="26"/>
          <w:szCs w:val="26"/>
          <w:highlight w:val="white"/>
        </w:rPr>
        <w:t xml:space="preserve"> </w:t>
      </w:r>
      <w:r>
        <w:rPr>
          <w:color w:val="000000"/>
          <w:sz w:val="26"/>
          <w:szCs w:val="26"/>
          <w:highlight w:val="white"/>
        </w:rPr>
        <w:t xml:space="preserve"> 7/03/26 Vol au départ de Paris pour Atar ( </w:t>
      </w:r>
      <w:hyperlink r:id="rId19">
        <w:r>
          <w:rPr>
            <w:color w:val="0000EE"/>
            <w:sz w:val="26"/>
            <w:szCs w:val="26"/>
            <w:highlight w:val="white"/>
            <w:u w:val="single"/>
          </w:rPr>
          <w:t>https://fr.wikipedia.org/wiki/Atar_(Mauritanie)</w:t>
        </w:r>
      </w:hyperlink>
      <w:r>
        <w:rPr>
          <w:color w:val="000000"/>
          <w:sz w:val="26"/>
          <w:szCs w:val="26"/>
          <w:highlight w:val="white"/>
        </w:rPr>
        <w:t>  )</w:t>
      </w:r>
    </w:p>
    <w:p w14:paraId="57DC1E76" w14:textId="77777777" w:rsidR="009675DC" w:rsidRDefault="00000000">
      <w:pPr>
        <w:pBdr>
          <w:top w:val="nil"/>
          <w:left w:val="nil"/>
          <w:bottom w:val="nil"/>
          <w:right w:val="nil"/>
          <w:between w:val="nil"/>
        </w:pBdr>
        <w:rPr>
          <w:color w:val="000000"/>
          <w:sz w:val="26"/>
          <w:szCs w:val="26"/>
          <w:highlight w:val="white"/>
        </w:rPr>
      </w:pPr>
      <w:r>
        <w:rPr>
          <w:color w:val="000000"/>
          <w:sz w:val="26"/>
          <w:szCs w:val="26"/>
          <w:highlight w:val="white"/>
        </w:rPr>
        <w:t>Départ de Paris par vol charter pour arriver directement à Atar, en plein désert au centre ouest du pays.</w:t>
      </w:r>
    </w:p>
    <w:p w14:paraId="32897081" w14:textId="77777777" w:rsidR="009675DC" w:rsidRDefault="009675DC">
      <w:pPr>
        <w:pBdr>
          <w:top w:val="nil"/>
          <w:left w:val="nil"/>
          <w:bottom w:val="nil"/>
          <w:right w:val="nil"/>
          <w:between w:val="nil"/>
        </w:pBdr>
        <w:rPr>
          <w:color w:val="000000"/>
          <w:sz w:val="26"/>
          <w:szCs w:val="26"/>
          <w:highlight w:val="white"/>
        </w:rPr>
      </w:pPr>
    </w:p>
    <w:p w14:paraId="5DADE452" w14:textId="77777777" w:rsidR="009675DC" w:rsidRDefault="00000000">
      <w:pPr>
        <w:pBdr>
          <w:top w:val="nil"/>
          <w:left w:val="nil"/>
          <w:bottom w:val="nil"/>
          <w:right w:val="nil"/>
          <w:between w:val="nil"/>
        </w:pBdr>
        <w:rPr>
          <w:color w:val="000000"/>
          <w:sz w:val="26"/>
          <w:szCs w:val="26"/>
          <w:highlight w:val="white"/>
        </w:rPr>
      </w:pPr>
      <w:r>
        <w:rPr>
          <w:color w:val="000000"/>
          <w:sz w:val="26"/>
          <w:szCs w:val="26"/>
          <w:highlight w:val="white"/>
        </w:rPr>
        <w:t>La ville d'Atar fut fondée au VIIIème Siècle dans la plaine bordière (</w:t>
      </w:r>
      <w:proofErr w:type="spellStart"/>
      <w:r>
        <w:rPr>
          <w:color w:val="000000"/>
          <w:sz w:val="26"/>
          <w:szCs w:val="26"/>
          <w:highlight w:val="white"/>
        </w:rPr>
        <w:t>bâten</w:t>
      </w:r>
      <w:proofErr w:type="spellEnd"/>
      <w:r>
        <w:rPr>
          <w:color w:val="000000"/>
          <w:sz w:val="26"/>
          <w:szCs w:val="26"/>
          <w:highlight w:val="white"/>
        </w:rPr>
        <w:t>) qui s’étale au nord de la grande falaise. Elle est préservée du sable par sa situation géographique. C’est la ville la plus importante de la zone saharienne. Elle a été jusqu'à l'aube de l'indépendance une importante ville de garnison pour les troupes coloniales françaises et enfin chef-lieu de région depuis l’indépendance.</w:t>
      </w:r>
    </w:p>
    <w:p w14:paraId="731D075C" w14:textId="77777777" w:rsidR="009675DC" w:rsidRDefault="00000000">
      <w:pPr>
        <w:pBdr>
          <w:top w:val="nil"/>
          <w:left w:val="nil"/>
          <w:bottom w:val="nil"/>
          <w:right w:val="nil"/>
          <w:between w:val="nil"/>
        </w:pBdr>
        <w:rPr>
          <w:color w:val="000000"/>
          <w:sz w:val="26"/>
          <w:szCs w:val="26"/>
          <w:highlight w:val="white"/>
        </w:rPr>
      </w:pPr>
      <w:r>
        <w:rPr>
          <w:color w:val="000000"/>
          <w:sz w:val="26"/>
          <w:szCs w:val="26"/>
          <w:highlight w:val="white"/>
        </w:rPr>
        <w:t xml:space="preserve">Atar - Départ pour </w:t>
      </w:r>
      <w:proofErr w:type="spellStart"/>
      <w:r>
        <w:rPr>
          <w:color w:val="000000"/>
          <w:sz w:val="26"/>
          <w:szCs w:val="26"/>
          <w:highlight w:val="white"/>
        </w:rPr>
        <w:t>Timinit</w:t>
      </w:r>
      <w:proofErr w:type="spellEnd"/>
      <w:r>
        <w:rPr>
          <w:color w:val="000000"/>
          <w:sz w:val="26"/>
          <w:szCs w:val="26"/>
          <w:highlight w:val="white"/>
        </w:rPr>
        <w:t>. Transfert en véhicule 4x4.</w:t>
      </w:r>
    </w:p>
    <w:p w14:paraId="3BB05201" w14:textId="77777777" w:rsidR="009675DC" w:rsidRDefault="00000000">
      <w:pPr>
        <w:pBdr>
          <w:top w:val="nil"/>
          <w:left w:val="nil"/>
          <w:bottom w:val="nil"/>
          <w:right w:val="nil"/>
          <w:between w:val="nil"/>
        </w:pBdr>
        <w:rPr>
          <w:color w:val="000000"/>
          <w:sz w:val="26"/>
          <w:szCs w:val="26"/>
          <w:highlight w:val="white"/>
        </w:rPr>
      </w:pPr>
      <w:r>
        <w:rPr>
          <w:color w:val="000000"/>
          <w:sz w:val="26"/>
          <w:szCs w:val="26"/>
          <w:highlight w:val="white"/>
        </w:rPr>
        <w:t xml:space="preserve">Après une centaine de kilomètre vers le sud, nous arrivons à la palmeraie de </w:t>
      </w:r>
      <w:proofErr w:type="spellStart"/>
      <w:r>
        <w:rPr>
          <w:color w:val="000000"/>
          <w:sz w:val="26"/>
          <w:szCs w:val="26"/>
          <w:highlight w:val="white"/>
        </w:rPr>
        <w:t>Timinit</w:t>
      </w:r>
      <w:proofErr w:type="spellEnd"/>
      <w:r>
        <w:rPr>
          <w:color w:val="000000"/>
          <w:sz w:val="26"/>
          <w:szCs w:val="26"/>
          <w:highlight w:val="white"/>
        </w:rPr>
        <w:t xml:space="preserve">, dominée par une dune majestueuse, </w:t>
      </w:r>
      <w:proofErr w:type="spellStart"/>
      <w:r>
        <w:rPr>
          <w:color w:val="000000"/>
          <w:sz w:val="26"/>
          <w:szCs w:val="26"/>
          <w:highlight w:val="white"/>
        </w:rPr>
        <w:t>Zirat</w:t>
      </w:r>
      <w:proofErr w:type="spellEnd"/>
      <w:r>
        <w:rPr>
          <w:color w:val="000000"/>
          <w:sz w:val="26"/>
          <w:szCs w:val="26"/>
          <w:highlight w:val="white"/>
        </w:rPr>
        <w:t xml:space="preserve"> </w:t>
      </w:r>
      <w:proofErr w:type="spellStart"/>
      <w:r>
        <w:rPr>
          <w:color w:val="000000"/>
          <w:sz w:val="26"/>
          <w:szCs w:val="26"/>
          <w:highlight w:val="white"/>
        </w:rPr>
        <w:t>mint</w:t>
      </w:r>
      <w:proofErr w:type="spellEnd"/>
      <w:r>
        <w:rPr>
          <w:color w:val="000000"/>
          <w:sz w:val="26"/>
          <w:szCs w:val="26"/>
          <w:highlight w:val="white"/>
        </w:rPr>
        <w:t xml:space="preserve"> </w:t>
      </w:r>
      <w:proofErr w:type="spellStart"/>
      <w:r>
        <w:rPr>
          <w:color w:val="000000"/>
          <w:sz w:val="26"/>
          <w:szCs w:val="26"/>
          <w:highlight w:val="white"/>
        </w:rPr>
        <w:t>Laboudi</w:t>
      </w:r>
      <w:proofErr w:type="spellEnd"/>
      <w:r>
        <w:rPr>
          <w:color w:val="000000"/>
          <w:sz w:val="26"/>
          <w:szCs w:val="26"/>
          <w:highlight w:val="white"/>
        </w:rPr>
        <w:t>. C'est le lieu de rendez-vous avec l'équipe chamelière maure avec qui nous partagerons ces quelques jours en Mauritanie. Balade dans les dunes pour la fin de la journée et premiers instants corps-voix visant à favoriser la rencontre avec le milieu, développer son ancrage et ses premiers mouvements à la marche dans le désert. Nous écouterons le chant de l’environnement naturel et ferons résonner nos premiers sons pour prendre place dans ces nouveaux espaces immenses. </w:t>
      </w:r>
    </w:p>
    <w:p w14:paraId="7646B452" w14:textId="77777777" w:rsidR="009675DC" w:rsidRDefault="009675DC">
      <w:pPr>
        <w:pBdr>
          <w:top w:val="nil"/>
          <w:left w:val="nil"/>
          <w:bottom w:val="nil"/>
          <w:right w:val="nil"/>
          <w:between w:val="nil"/>
        </w:pBdr>
        <w:rPr>
          <w:color w:val="000000"/>
          <w:sz w:val="26"/>
          <w:szCs w:val="26"/>
          <w:highlight w:val="white"/>
        </w:rPr>
      </w:pPr>
    </w:p>
    <w:p w14:paraId="1180A454" w14:textId="77777777" w:rsidR="009675DC" w:rsidRDefault="00000000">
      <w:pPr>
        <w:pBdr>
          <w:top w:val="nil"/>
          <w:left w:val="nil"/>
          <w:bottom w:val="nil"/>
          <w:right w:val="nil"/>
          <w:between w:val="nil"/>
        </w:pBdr>
        <w:rPr>
          <w:color w:val="000000"/>
          <w:sz w:val="26"/>
          <w:szCs w:val="26"/>
          <w:highlight w:val="white"/>
        </w:rPr>
      </w:pPr>
      <w:r>
        <w:rPr>
          <w:b/>
          <w:color w:val="000000"/>
          <w:sz w:val="26"/>
          <w:szCs w:val="26"/>
          <w:highlight w:val="white"/>
        </w:rPr>
        <w:t>Jour 2</w:t>
      </w:r>
      <w:r>
        <w:rPr>
          <w:color w:val="000000"/>
          <w:sz w:val="26"/>
          <w:szCs w:val="26"/>
          <w:highlight w:val="white"/>
        </w:rPr>
        <w:t xml:space="preserve"> : 8/03 </w:t>
      </w:r>
      <w:proofErr w:type="spellStart"/>
      <w:r>
        <w:rPr>
          <w:color w:val="000000"/>
          <w:sz w:val="26"/>
          <w:szCs w:val="26"/>
          <w:highlight w:val="white"/>
        </w:rPr>
        <w:t>Timinit</w:t>
      </w:r>
      <w:proofErr w:type="spellEnd"/>
      <w:r>
        <w:rPr>
          <w:color w:val="000000"/>
          <w:sz w:val="26"/>
          <w:szCs w:val="26"/>
          <w:highlight w:val="white"/>
        </w:rPr>
        <w:t xml:space="preserve"> – </w:t>
      </w:r>
      <w:proofErr w:type="spellStart"/>
      <w:r>
        <w:rPr>
          <w:color w:val="000000"/>
          <w:sz w:val="26"/>
          <w:szCs w:val="26"/>
          <w:highlight w:val="white"/>
        </w:rPr>
        <w:t>Dkhali</w:t>
      </w:r>
      <w:proofErr w:type="spellEnd"/>
      <w:r>
        <w:rPr>
          <w:color w:val="000000"/>
          <w:sz w:val="26"/>
          <w:szCs w:val="26"/>
          <w:highlight w:val="white"/>
        </w:rPr>
        <w:t xml:space="preserve"> </w:t>
      </w:r>
      <w:proofErr w:type="spellStart"/>
      <w:r>
        <w:rPr>
          <w:color w:val="000000"/>
          <w:sz w:val="26"/>
          <w:szCs w:val="26"/>
          <w:highlight w:val="white"/>
        </w:rPr>
        <w:t>yessar</w:t>
      </w:r>
      <w:proofErr w:type="spellEnd"/>
      <w:r>
        <w:rPr>
          <w:noProof/>
        </w:rPr>
        <w:drawing>
          <wp:anchor distT="152400" distB="152400" distL="152400" distR="152400" simplePos="0" relativeHeight="251663360" behindDoc="0" locked="0" layoutInCell="1" hidden="0" allowOverlap="1" wp14:anchorId="628F9EAB" wp14:editId="3AC6F670">
            <wp:simplePos x="0" y="0"/>
            <wp:positionH relativeFrom="column">
              <wp:posOffset>-24847</wp:posOffset>
            </wp:positionH>
            <wp:positionV relativeFrom="paragraph">
              <wp:posOffset>212329</wp:posOffset>
            </wp:positionV>
            <wp:extent cx="2654412" cy="1990809"/>
            <wp:effectExtent l="0" t="0" r="0" b="0"/>
            <wp:wrapSquare wrapText="bothSides" distT="152400" distB="152400" distL="152400" distR="152400"/>
            <wp:docPr id="1073741840" name="image13.jpg" descr="IMG_8570.jpeg"/>
            <wp:cNvGraphicFramePr/>
            <a:graphic xmlns:a="http://schemas.openxmlformats.org/drawingml/2006/main">
              <a:graphicData uri="http://schemas.openxmlformats.org/drawingml/2006/picture">
                <pic:pic xmlns:pic="http://schemas.openxmlformats.org/drawingml/2006/picture">
                  <pic:nvPicPr>
                    <pic:cNvPr id="0" name="image13.jpg" descr="IMG_8570.jpeg"/>
                    <pic:cNvPicPr preferRelativeResize="0"/>
                  </pic:nvPicPr>
                  <pic:blipFill>
                    <a:blip r:embed="rId20"/>
                    <a:srcRect/>
                    <a:stretch>
                      <a:fillRect/>
                    </a:stretch>
                  </pic:blipFill>
                  <pic:spPr>
                    <a:xfrm>
                      <a:off x="0" y="0"/>
                      <a:ext cx="2654412" cy="1990809"/>
                    </a:xfrm>
                    <a:prstGeom prst="rect">
                      <a:avLst/>
                    </a:prstGeom>
                    <a:ln/>
                  </pic:spPr>
                </pic:pic>
              </a:graphicData>
            </a:graphic>
          </wp:anchor>
        </w:drawing>
      </w:r>
    </w:p>
    <w:p w14:paraId="0F2CEBC8" w14:textId="77777777" w:rsidR="009675DC" w:rsidRDefault="00000000">
      <w:pPr>
        <w:pBdr>
          <w:top w:val="nil"/>
          <w:left w:val="nil"/>
          <w:bottom w:val="nil"/>
          <w:right w:val="nil"/>
          <w:between w:val="nil"/>
        </w:pBdr>
        <w:rPr>
          <w:color w:val="000000"/>
          <w:sz w:val="26"/>
          <w:szCs w:val="26"/>
          <w:highlight w:val="white"/>
        </w:rPr>
      </w:pPr>
      <w:r>
        <w:rPr>
          <w:color w:val="000000"/>
          <w:sz w:val="26"/>
          <w:szCs w:val="26"/>
          <w:highlight w:val="white"/>
        </w:rPr>
        <w:t xml:space="preserve">Réveil et préparation corps voix : Ancrage, lissage des tensions, exercices sur l’alignement et les axes du corps dans un mouvement dynamique d’étirement. Puis réveil des os et nous jouons sur les 5 sens pour sentir nos premières perceptions vibratoires sur les régions Tête et Thoracique de votre corps. A pied, nous remontons un petit affluent de l’oued </w:t>
      </w:r>
      <w:proofErr w:type="spellStart"/>
      <w:r>
        <w:rPr>
          <w:color w:val="000000"/>
          <w:sz w:val="26"/>
          <w:szCs w:val="26"/>
          <w:highlight w:val="white"/>
        </w:rPr>
        <w:t>Timinit</w:t>
      </w:r>
      <w:proofErr w:type="spellEnd"/>
      <w:r>
        <w:rPr>
          <w:color w:val="000000"/>
          <w:sz w:val="26"/>
          <w:szCs w:val="26"/>
          <w:highlight w:val="white"/>
        </w:rPr>
        <w:t xml:space="preserve"> pour prendre pied sur le plateau de </w:t>
      </w:r>
      <w:proofErr w:type="spellStart"/>
      <w:r>
        <w:rPr>
          <w:color w:val="000000"/>
          <w:sz w:val="26"/>
          <w:szCs w:val="26"/>
          <w:highlight w:val="white"/>
        </w:rPr>
        <w:t>Faraoun</w:t>
      </w:r>
      <w:proofErr w:type="spellEnd"/>
      <w:r>
        <w:rPr>
          <w:color w:val="000000"/>
          <w:sz w:val="26"/>
          <w:szCs w:val="26"/>
          <w:highlight w:val="white"/>
        </w:rPr>
        <w:t xml:space="preserve">, bientôt colonisé par les barkanes échappées de l’erg </w:t>
      </w:r>
      <w:proofErr w:type="spellStart"/>
      <w:r>
        <w:rPr>
          <w:color w:val="000000"/>
          <w:sz w:val="26"/>
          <w:szCs w:val="26"/>
          <w:highlight w:val="white"/>
        </w:rPr>
        <w:t>Warane</w:t>
      </w:r>
      <w:proofErr w:type="spellEnd"/>
      <w:r>
        <w:rPr>
          <w:color w:val="000000"/>
          <w:sz w:val="26"/>
          <w:szCs w:val="26"/>
          <w:highlight w:val="white"/>
        </w:rPr>
        <w:t>. Au cours de la journée, nous nous arrêtons pour s’inspirer des éléments de la nature et nous laissons librement résonner nos voix dans les dunes.</w:t>
      </w:r>
    </w:p>
    <w:p w14:paraId="495E1326" w14:textId="77777777" w:rsidR="009675DC" w:rsidRDefault="00000000">
      <w:pPr>
        <w:pBdr>
          <w:top w:val="nil"/>
          <w:left w:val="nil"/>
          <w:bottom w:val="nil"/>
          <w:right w:val="nil"/>
          <w:between w:val="nil"/>
        </w:pBdr>
        <w:rPr>
          <w:color w:val="000000"/>
          <w:sz w:val="26"/>
          <w:szCs w:val="26"/>
          <w:highlight w:val="white"/>
        </w:rPr>
      </w:pPr>
      <w:r>
        <w:rPr>
          <w:color w:val="000000"/>
          <w:sz w:val="26"/>
          <w:szCs w:val="26"/>
          <w:highlight w:val="white"/>
        </w:rPr>
        <w:t>En fin de matinée, les premières palmeraies et les villages sédentaires sont atteints. Les palmeraies nous fournissent des lieux tempérés pour y passer les haltes de la mi-</w:t>
      </w:r>
    </w:p>
    <w:p w14:paraId="39117B30" w14:textId="77777777" w:rsidR="009675DC" w:rsidRDefault="00000000">
      <w:pPr>
        <w:pBdr>
          <w:top w:val="nil"/>
          <w:left w:val="nil"/>
          <w:bottom w:val="nil"/>
          <w:right w:val="nil"/>
          <w:between w:val="nil"/>
        </w:pBdr>
        <w:rPr>
          <w:color w:val="000000"/>
          <w:sz w:val="26"/>
          <w:szCs w:val="26"/>
          <w:highlight w:val="white"/>
        </w:rPr>
      </w:pPr>
      <w:proofErr w:type="gramStart"/>
      <w:r>
        <w:rPr>
          <w:color w:val="000000"/>
          <w:sz w:val="26"/>
          <w:szCs w:val="26"/>
          <w:highlight w:val="white"/>
        </w:rPr>
        <w:t>journée</w:t>
      </w:r>
      <w:proofErr w:type="gramEnd"/>
      <w:r>
        <w:rPr>
          <w:color w:val="000000"/>
          <w:sz w:val="26"/>
          <w:szCs w:val="26"/>
          <w:highlight w:val="white"/>
        </w:rPr>
        <w:t xml:space="preserve">. Jeux collaboratifs sur la résonance des sons dans le désert et libération de son inspiration en langage imaginaire. Vous découvrez les principes de base du chant spontané improvisé visant à augmenter les possibilités d’échanger et de construire spontanément ensemble des instants corps-voix.  L’après-midi nous retrouvons à nouveau la rive de l’oued </w:t>
      </w:r>
      <w:proofErr w:type="spellStart"/>
      <w:r>
        <w:rPr>
          <w:color w:val="000000"/>
          <w:sz w:val="26"/>
          <w:szCs w:val="26"/>
          <w:highlight w:val="white"/>
        </w:rPr>
        <w:t>Timinit</w:t>
      </w:r>
      <w:proofErr w:type="spellEnd"/>
      <w:r>
        <w:rPr>
          <w:color w:val="000000"/>
          <w:sz w:val="26"/>
          <w:szCs w:val="26"/>
          <w:highlight w:val="white"/>
        </w:rPr>
        <w:t xml:space="preserve">, en amont du gros village de </w:t>
      </w:r>
      <w:proofErr w:type="spellStart"/>
      <w:r>
        <w:rPr>
          <w:color w:val="000000"/>
          <w:sz w:val="26"/>
          <w:szCs w:val="26"/>
          <w:highlight w:val="white"/>
        </w:rPr>
        <w:t>Wagchodda</w:t>
      </w:r>
      <w:proofErr w:type="spellEnd"/>
      <w:r>
        <w:rPr>
          <w:color w:val="000000"/>
          <w:sz w:val="26"/>
          <w:szCs w:val="26"/>
          <w:highlight w:val="white"/>
        </w:rPr>
        <w:t xml:space="preserve">. L’oued est très ensablé, et nous devons franchir cet </w:t>
      </w:r>
      <w:proofErr w:type="spellStart"/>
      <w:r>
        <w:rPr>
          <w:color w:val="000000"/>
          <w:sz w:val="26"/>
          <w:szCs w:val="26"/>
          <w:highlight w:val="white"/>
        </w:rPr>
        <w:t>aklé</w:t>
      </w:r>
      <w:proofErr w:type="spellEnd"/>
      <w:r>
        <w:rPr>
          <w:color w:val="000000"/>
          <w:sz w:val="26"/>
          <w:szCs w:val="26"/>
          <w:highlight w:val="white"/>
        </w:rPr>
        <w:t xml:space="preserve"> pour rejoindre sa rive droite. Bivouac dans la belle zone arborée de </w:t>
      </w:r>
      <w:proofErr w:type="spellStart"/>
      <w:r>
        <w:rPr>
          <w:color w:val="000000"/>
          <w:sz w:val="26"/>
          <w:szCs w:val="26"/>
          <w:highlight w:val="white"/>
        </w:rPr>
        <w:t>Dkhali</w:t>
      </w:r>
      <w:proofErr w:type="spellEnd"/>
      <w:r>
        <w:rPr>
          <w:color w:val="000000"/>
          <w:sz w:val="26"/>
          <w:szCs w:val="26"/>
          <w:highlight w:val="white"/>
        </w:rPr>
        <w:t xml:space="preserve"> </w:t>
      </w:r>
      <w:proofErr w:type="spellStart"/>
      <w:r>
        <w:rPr>
          <w:color w:val="000000"/>
          <w:sz w:val="26"/>
          <w:szCs w:val="26"/>
          <w:highlight w:val="white"/>
        </w:rPr>
        <w:t>yessar</w:t>
      </w:r>
      <w:proofErr w:type="spellEnd"/>
      <w:r>
        <w:rPr>
          <w:color w:val="000000"/>
          <w:sz w:val="26"/>
          <w:szCs w:val="26"/>
          <w:highlight w:val="white"/>
        </w:rPr>
        <w:t>.</w:t>
      </w:r>
    </w:p>
    <w:p w14:paraId="6EAFA6DE" w14:textId="77777777" w:rsidR="009675DC" w:rsidRDefault="009675DC">
      <w:pPr>
        <w:pBdr>
          <w:top w:val="nil"/>
          <w:left w:val="nil"/>
          <w:bottom w:val="nil"/>
          <w:right w:val="nil"/>
          <w:between w:val="nil"/>
        </w:pBdr>
        <w:rPr>
          <w:color w:val="000000"/>
          <w:sz w:val="26"/>
          <w:szCs w:val="26"/>
          <w:highlight w:val="white"/>
        </w:rPr>
      </w:pPr>
    </w:p>
    <w:p w14:paraId="63A188F5" w14:textId="77777777" w:rsidR="009675DC" w:rsidRDefault="00000000">
      <w:pPr>
        <w:pBdr>
          <w:top w:val="nil"/>
          <w:left w:val="nil"/>
          <w:bottom w:val="nil"/>
          <w:right w:val="nil"/>
          <w:between w:val="nil"/>
        </w:pBdr>
        <w:rPr>
          <w:color w:val="000000"/>
          <w:sz w:val="26"/>
          <w:szCs w:val="26"/>
          <w:highlight w:val="white"/>
        </w:rPr>
      </w:pPr>
      <w:r>
        <w:rPr>
          <w:b/>
          <w:color w:val="000000"/>
          <w:sz w:val="26"/>
          <w:szCs w:val="26"/>
          <w:highlight w:val="white"/>
        </w:rPr>
        <w:lastRenderedPageBreak/>
        <w:t>Jour 3</w:t>
      </w:r>
      <w:r>
        <w:rPr>
          <w:color w:val="000000"/>
          <w:sz w:val="26"/>
          <w:szCs w:val="26"/>
          <w:highlight w:val="white"/>
        </w:rPr>
        <w:t xml:space="preserve"> : 9/03 </w:t>
      </w:r>
      <w:proofErr w:type="spellStart"/>
      <w:r>
        <w:rPr>
          <w:color w:val="000000"/>
          <w:sz w:val="26"/>
          <w:szCs w:val="26"/>
          <w:highlight w:val="white"/>
        </w:rPr>
        <w:t>Dkhali</w:t>
      </w:r>
      <w:proofErr w:type="spellEnd"/>
      <w:r>
        <w:rPr>
          <w:color w:val="000000"/>
          <w:sz w:val="26"/>
          <w:szCs w:val="26"/>
          <w:highlight w:val="white"/>
        </w:rPr>
        <w:t xml:space="preserve"> </w:t>
      </w:r>
      <w:proofErr w:type="spellStart"/>
      <w:r>
        <w:rPr>
          <w:color w:val="000000"/>
          <w:sz w:val="26"/>
          <w:szCs w:val="26"/>
          <w:highlight w:val="white"/>
        </w:rPr>
        <w:t>yessar</w:t>
      </w:r>
      <w:proofErr w:type="spellEnd"/>
      <w:r>
        <w:rPr>
          <w:color w:val="000000"/>
          <w:sz w:val="26"/>
          <w:szCs w:val="26"/>
          <w:highlight w:val="white"/>
        </w:rPr>
        <w:t xml:space="preserve"> - </w:t>
      </w:r>
      <w:proofErr w:type="spellStart"/>
      <w:r>
        <w:rPr>
          <w:color w:val="000000"/>
          <w:sz w:val="26"/>
          <w:szCs w:val="26"/>
          <w:highlight w:val="white"/>
        </w:rPr>
        <w:t>Tirabane</w:t>
      </w:r>
      <w:proofErr w:type="spellEnd"/>
      <w:r>
        <w:rPr>
          <w:noProof/>
        </w:rPr>
        <w:drawing>
          <wp:anchor distT="152400" distB="152400" distL="152400" distR="152400" simplePos="0" relativeHeight="251664384" behindDoc="0" locked="0" layoutInCell="1" hidden="0" allowOverlap="1" wp14:anchorId="7DE90B3D" wp14:editId="70611A38">
            <wp:simplePos x="0" y="0"/>
            <wp:positionH relativeFrom="column">
              <wp:posOffset>-158076</wp:posOffset>
            </wp:positionH>
            <wp:positionV relativeFrom="paragraph">
              <wp:posOffset>197567</wp:posOffset>
            </wp:positionV>
            <wp:extent cx="2745817" cy="2059363"/>
            <wp:effectExtent l="0" t="0" r="0" b="0"/>
            <wp:wrapSquare wrapText="bothSides" distT="152400" distB="152400" distL="152400" distR="152400"/>
            <wp:docPr id="1073741848" name="image12.jpg" descr="IMG_8580.jpeg"/>
            <wp:cNvGraphicFramePr/>
            <a:graphic xmlns:a="http://schemas.openxmlformats.org/drawingml/2006/main">
              <a:graphicData uri="http://schemas.openxmlformats.org/drawingml/2006/picture">
                <pic:pic xmlns:pic="http://schemas.openxmlformats.org/drawingml/2006/picture">
                  <pic:nvPicPr>
                    <pic:cNvPr id="0" name="image12.jpg" descr="IMG_8580.jpeg"/>
                    <pic:cNvPicPr preferRelativeResize="0"/>
                  </pic:nvPicPr>
                  <pic:blipFill>
                    <a:blip r:embed="rId21"/>
                    <a:srcRect/>
                    <a:stretch>
                      <a:fillRect/>
                    </a:stretch>
                  </pic:blipFill>
                  <pic:spPr>
                    <a:xfrm>
                      <a:off x="0" y="0"/>
                      <a:ext cx="2745817" cy="2059363"/>
                    </a:xfrm>
                    <a:prstGeom prst="rect">
                      <a:avLst/>
                    </a:prstGeom>
                    <a:ln/>
                  </pic:spPr>
                </pic:pic>
              </a:graphicData>
            </a:graphic>
          </wp:anchor>
        </w:drawing>
      </w:r>
    </w:p>
    <w:p w14:paraId="47101803" w14:textId="77777777" w:rsidR="009675DC" w:rsidRDefault="00000000">
      <w:pPr>
        <w:pBdr>
          <w:top w:val="nil"/>
          <w:left w:val="nil"/>
          <w:bottom w:val="nil"/>
          <w:right w:val="nil"/>
          <w:between w:val="nil"/>
        </w:pBdr>
        <w:rPr>
          <w:color w:val="000000"/>
          <w:sz w:val="26"/>
          <w:szCs w:val="26"/>
          <w:highlight w:val="white"/>
        </w:rPr>
      </w:pPr>
      <w:r>
        <w:rPr>
          <w:color w:val="000000"/>
          <w:sz w:val="26"/>
          <w:szCs w:val="26"/>
          <w:highlight w:val="white"/>
        </w:rPr>
        <w:t xml:space="preserve">Réveil et activation corps-voix : Poursuite du travail d’ouverture des espaces dans le corps (ancrage, lissage des tensions, axe des jambes, détente des fascias du visage), poursuite des perceptions vibratoires, liens tête et poitrine. Les sons associés aux </w:t>
      </w:r>
      <w:proofErr w:type="spellStart"/>
      <w:r>
        <w:rPr>
          <w:color w:val="000000"/>
          <w:sz w:val="26"/>
          <w:szCs w:val="26"/>
          <w:highlight w:val="white"/>
        </w:rPr>
        <w:t>micro-mouvements</w:t>
      </w:r>
      <w:proofErr w:type="spellEnd"/>
      <w:r>
        <w:rPr>
          <w:color w:val="000000"/>
          <w:sz w:val="26"/>
          <w:szCs w:val="26"/>
          <w:highlight w:val="white"/>
        </w:rPr>
        <w:t xml:space="preserve"> et à la respiration viendront amplifier les effets et vos sensations fines. Intégration et mise en mémoire des processus grâce à une sélection de petites mélodies faciles issues de la psychophonie.</w:t>
      </w:r>
    </w:p>
    <w:p w14:paraId="4F761257" w14:textId="77777777" w:rsidR="009675DC" w:rsidRDefault="00000000">
      <w:pPr>
        <w:pBdr>
          <w:top w:val="nil"/>
          <w:left w:val="nil"/>
          <w:bottom w:val="nil"/>
          <w:right w:val="nil"/>
          <w:between w:val="nil"/>
        </w:pBdr>
        <w:rPr>
          <w:color w:val="000000"/>
          <w:sz w:val="26"/>
          <w:szCs w:val="26"/>
          <w:highlight w:val="white"/>
        </w:rPr>
      </w:pPr>
      <w:r>
        <w:rPr>
          <w:color w:val="000000"/>
          <w:sz w:val="26"/>
          <w:szCs w:val="26"/>
          <w:highlight w:val="white"/>
        </w:rPr>
        <w:t xml:space="preserve">En balcon </w:t>
      </w:r>
      <w:proofErr w:type="spellStart"/>
      <w:r>
        <w:rPr>
          <w:color w:val="000000"/>
          <w:sz w:val="26"/>
          <w:szCs w:val="26"/>
          <w:highlight w:val="white"/>
        </w:rPr>
        <w:t>au dessus</w:t>
      </w:r>
      <w:proofErr w:type="spellEnd"/>
      <w:r>
        <w:rPr>
          <w:color w:val="000000"/>
          <w:sz w:val="26"/>
          <w:szCs w:val="26"/>
          <w:highlight w:val="white"/>
        </w:rPr>
        <w:t xml:space="preserve"> de l’oued </w:t>
      </w:r>
      <w:proofErr w:type="spellStart"/>
      <w:r>
        <w:rPr>
          <w:color w:val="000000"/>
          <w:sz w:val="26"/>
          <w:szCs w:val="26"/>
          <w:highlight w:val="white"/>
        </w:rPr>
        <w:t>Touerga</w:t>
      </w:r>
      <w:proofErr w:type="spellEnd"/>
      <w:r>
        <w:rPr>
          <w:color w:val="000000"/>
          <w:sz w:val="26"/>
          <w:szCs w:val="26"/>
          <w:highlight w:val="white"/>
        </w:rPr>
        <w:t xml:space="preserve">, totalement coupé par un </w:t>
      </w:r>
      <w:proofErr w:type="spellStart"/>
      <w:r>
        <w:rPr>
          <w:color w:val="000000"/>
          <w:sz w:val="26"/>
          <w:szCs w:val="26"/>
          <w:highlight w:val="white"/>
        </w:rPr>
        <w:t>aklé</w:t>
      </w:r>
      <w:proofErr w:type="spellEnd"/>
      <w:r>
        <w:rPr>
          <w:color w:val="000000"/>
          <w:sz w:val="26"/>
          <w:szCs w:val="26"/>
          <w:highlight w:val="white"/>
        </w:rPr>
        <w:t xml:space="preserve">, nous découvrons les grands jardins du village de </w:t>
      </w:r>
      <w:proofErr w:type="spellStart"/>
      <w:r>
        <w:rPr>
          <w:color w:val="000000"/>
          <w:sz w:val="26"/>
          <w:szCs w:val="26"/>
          <w:highlight w:val="white"/>
        </w:rPr>
        <w:t>Ma’adene</w:t>
      </w:r>
      <w:proofErr w:type="spellEnd"/>
      <w:r>
        <w:rPr>
          <w:color w:val="000000"/>
          <w:sz w:val="26"/>
          <w:szCs w:val="26"/>
          <w:highlight w:val="white"/>
        </w:rPr>
        <w:t xml:space="preserve"> où une confrérie religieuse </w:t>
      </w:r>
      <w:proofErr w:type="spellStart"/>
      <w:r>
        <w:rPr>
          <w:color w:val="000000"/>
          <w:sz w:val="26"/>
          <w:szCs w:val="26"/>
          <w:highlight w:val="white"/>
        </w:rPr>
        <w:t>Smaside</w:t>
      </w:r>
      <w:proofErr w:type="spellEnd"/>
      <w:r>
        <w:rPr>
          <w:color w:val="000000"/>
          <w:sz w:val="26"/>
          <w:szCs w:val="26"/>
          <w:highlight w:val="white"/>
        </w:rPr>
        <w:t xml:space="preserve"> est établie depuis 1975. Puis, par l’oued, nous visitons la petite palmeraie d’</w:t>
      </w:r>
      <w:proofErr w:type="spellStart"/>
      <w:r>
        <w:rPr>
          <w:color w:val="000000"/>
          <w:sz w:val="26"/>
          <w:szCs w:val="26"/>
          <w:highlight w:val="white"/>
        </w:rPr>
        <w:t>Agmeimine</w:t>
      </w:r>
      <w:proofErr w:type="spellEnd"/>
      <w:r>
        <w:rPr>
          <w:color w:val="000000"/>
          <w:sz w:val="26"/>
          <w:szCs w:val="26"/>
          <w:highlight w:val="white"/>
        </w:rPr>
        <w:t xml:space="preserve"> où l’eau saumâtre affleure ; quittant l’oued </w:t>
      </w:r>
      <w:proofErr w:type="spellStart"/>
      <w:r>
        <w:rPr>
          <w:color w:val="000000"/>
          <w:sz w:val="26"/>
          <w:szCs w:val="26"/>
          <w:highlight w:val="white"/>
        </w:rPr>
        <w:t>Toueirga</w:t>
      </w:r>
      <w:proofErr w:type="spellEnd"/>
      <w:r>
        <w:rPr>
          <w:color w:val="000000"/>
          <w:sz w:val="26"/>
          <w:szCs w:val="26"/>
          <w:highlight w:val="white"/>
        </w:rPr>
        <w:t xml:space="preserve"> nous franchissons le relief de grès noir de la crête rocheuse de la </w:t>
      </w:r>
      <w:proofErr w:type="spellStart"/>
      <w:r>
        <w:rPr>
          <w:color w:val="000000"/>
          <w:sz w:val="26"/>
          <w:szCs w:val="26"/>
          <w:highlight w:val="white"/>
        </w:rPr>
        <w:t>Kédiet</w:t>
      </w:r>
      <w:proofErr w:type="spellEnd"/>
      <w:r>
        <w:rPr>
          <w:color w:val="000000"/>
          <w:sz w:val="26"/>
          <w:szCs w:val="26"/>
          <w:highlight w:val="white"/>
        </w:rPr>
        <w:t xml:space="preserve"> </w:t>
      </w:r>
      <w:proofErr w:type="spellStart"/>
      <w:r>
        <w:rPr>
          <w:color w:val="000000"/>
          <w:sz w:val="26"/>
          <w:szCs w:val="26"/>
          <w:highlight w:val="white"/>
        </w:rPr>
        <w:t>Eïmert</w:t>
      </w:r>
      <w:proofErr w:type="spellEnd"/>
      <w:r>
        <w:rPr>
          <w:color w:val="000000"/>
          <w:sz w:val="26"/>
          <w:szCs w:val="26"/>
          <w:highlight w:val="white"/>
        </w:rPr>
        <w:t xml:space="preserve">. Nous laissons s’exprimer nos voix spontanées en interaction avec l’environnement, vers nos premières constructions collectives spontanées. Quels paysages sonores les lieux viennent chercher en </w:t>
      </w:r>
      <w:proofErr w:type="gramStart"/>
      <w:r>
        <w:rPr>
          <w:color w:val="000000"/>
          <w:sz w:val="26"/>
          <w:szCs w:val="26"/>
          <w:highlight w:val="white"/>
        </w:rPr>
        <w:t>nous?</w:t>
      </w:r>
      <w:proofErr w:type="gramEnd"/>
      <w:r>
        <w:rPr>
          <w:color w:val="000000"/>
          <w:sz w:val="26"/>
          <w:szCs w:val="26"/>
          <w:highlight w:val="white"/>
        </w:rPr>
        <w:t xml:space="preserve"> Et si on osait qu’est-ce que cela </w:t>
      </w:r>
      <w:proofErr w:type="gramStart"/>
      <w:r>
        <w:rPr>
          <w:color w:val="000000"/>
          <w:sz w:val="26"/>
          <w:szCs w:val="26"/>
          <w:highlight w:val="white"/>
        </w:rPr>
        <w:t>donnerait?</w:t>
      </w:r>
      <w:proofErr w:type="gramEnd"/>
      <w:r>
        <w:rPr>
          <w:color w:val="000000"/>
          <w:sz w:val="26"/>
          <w:szCs w:val="26"/>
          <w:highlight w:val="white"/>
        </w:rPr>
        <w:t xml:space="preserve"> J’ose le son, j’ose la liberté d’expression et me laisse interpeller, transformer, modeler par l’expérimentation.</w:t>
      </w:r>
    </w:p>
    <w:p w14:paraId="7FAA78FB" w14:textId="77777777" w:rsidR="009675DC" w:rsidRDefault="00000000">
      <w:pPr>
        <w:pBdr>
          <w:top w:val="nil"/>
          <w:left w:val="nil"/>
          <w:bottom w:val="nil"/>
          <w:right w:val="nil"/>
          <w:between w:val="nil"/>
        </w:pBdr>
        <w:rPr>
          <w:color w:val="000000"/>
          <w:sz w:val="26"/>
          <w:szCs w:val="26"/>
          <w:highlight w:val="white"/>
        </w:rPr>
      </w:pPr>
      <w:r>
        <w:rPr>
          <w:color w:val="000000"/>
          <w:sz w:val="26"/>
          <w:szCs w:val="26"/>
          <w:highlight w:val="white"/>
        </w:rPr>
        <w:t xml:space="preserve">Une station d’art rupestre néolithique, chose assez rare dans cette zone, est visible. Nous redescendons ensuite dans la large vallée de l’oued El </w:t>
      </w:r>
      <w:proofErr w:type="spellStart"/>
      <w:r>
        <w:rPr>
          <w:color w:val="000000"/>
          <w:sz w:val="26"/>
          <w:szCs w:val="26"/>
          <w:highlight w:val="white"/>
        </w:rPr>
        <w:t>Abiod</w:t>
      </w:r>
      <w:proofErr w:type="spellEnd"/>
      <w:r>
        <w:rPr>
          <w:color w:val="000000"/>
          <w:sz w:val="26"/>
          <w:szCs w:val="26"/>
          <w:highlight w:val="white"/>
        </w:rPr>
        <w:t xml:space="preserve">. Le lit de l’oued s’ensable à nouveau alors qu’il avait été nettoyé de ses dunes lors d’une grande crue. Bivouac à </w:t>
      </w:r>
      <w:proofErr w:type="spellStart"/>
      <w:r>
        <w:rPr>
          <w:color w:val="000000"/>
          <w:sz w:val="26"/>
          <w:szCs w:val="26"/>
          <w:highlight w:val="white"/>
        </w:rPr>
        <w:t>Tirabane</w:t>
      </w:r>
      <w:proofErr w:type="spellEnd"/>
      <w:r>
        <w:rPr>
          <w:color w:val="000000"/>
          <w:sz w:val="26"/>
          <w:szCs w:val="26"/>
          <w:highlight w:val="white"/>
        </w:rPr>
        <w:t>. Chant du Nomade.</w:t>
      </w:r>
    </w:p>
    <w:p w14:paraId="49F02C2B" w14:textId="77777777" w:rsidR="009675DC" w:rsidRDefault="009675DC">
      <w:pPr>
        <w:pBdr>
          <w:top w:val="nil"/>
          <w:left w:val="nil"/>
          <w:bottom w:val="nil"/>
          <w:right w:val="nil"/>
          <w:between w:val="nil"/>
        </w:pBdr>
        <w:rPr>
          <w:color w:val="000000"/>
          <w:sz w:val="26"/>
          <w:szCs w:val="26"/>
          <w:highlight w:val="white"/>
        </w:rPr>
      </w:pPr>
    </w:p>
    <w:p w14:paraId="1DDB588C" w14:textId="77777777" w:rsidR="009675DC" w:rsidRDefault="00000000">
      <w:pPr>
        <w:pBdr>
          <w:top w:val="nil"/>
          <w:left w:val="nil"/>
          <w:bottom w:val="nil"/>
          <w:right w:val="nil"/>
          <w:between w:val="nil"/>
        </w:pBdr>
        <w:rPr>
          <w:color w:val="000000"/>
          <w:sz w:val="26"/>
          <w:szCs w:val="26"/>
          <w:highlight w:val="white"/>
        </w:rPr>
      </w:pPr>
      <w:r>
        <w:rPr>
          <w:b/>
          <w:color w:val="000000"/>
          <w:sz w:val="26"/>
          <w:szCs w:val="26"/>
          <w:highlight w:val="white"/>
        </w:rPr>
        <w:t>Jour 4</w:t>
      </w:r>
      <w:r>
        <w:rPr>
          <w:color w:val="000000"/>
          <w:sz w:val="26"/>
          <w:szCs w:val="26"/>
          <w:highlight w:val="white"/>
        </w:rPr>
        <w:t xml:space="preserve"> : 10/03 </w:t>
      </w:r>
      <w:proofErr w:type="spellStart"/>
      <w:r>
        <w:rPr>
          <w:color w:val="000000"/>
          <w:sz w:val="26"/>
          <w:szCs w:val="26"/>
          <w:highlight w:val="white"/>
        </w:rPr>
        <w:t>Tirabane</w:t>
      </w:r>
      <w:proofErr w:type="spellEnd"/>
      <w:r>
        <w:rPr>
          <w:color w:val="000000"/>
          <w:sz w:val="26"/>
          <w:szCs w:val="26"/>
          <w:highlight w:val="white"/>
        </w:rPr>
        <w:t xml:space="preserve"> – petit Chatou</w:t>
      </w:r>
    </w:p>
    <w:p w14:paraId="02E0AE0F" w14:textId="77777777" w:rsidR="009675DC" w:rsidRDefault="00000000">
      <w:pPr>
        <w:pBdr>
          <w:top w:val="nil"/>
          <w:left w:val="nil"/>
          <w:bottom w:val="nil"/>
          <w:right w:val="nil"/>
          <w:between w:val="nil"/>
        </w:pBdr>
        <w:rPr>
          <w:color w:val="000000"/>
          <w:sz w:val="26"/>
          <w:szCs w:val="26"/>
          <w:highlight w:val="white"/>
        </w:rPr>
      </w:pPr>
      <w:r>
        <w:rPr>
          <w:color w:val="000000"/>
          <w:sz w:val="26"/>
          <w:szCs w:val="26"/>
          <w:highlight w:val="white"/>
        </w:rPr>
        <w:t>Réveil et activation corps-voix : Poursuite des processus avec les ouvertures dorsales et sons dans le dos. </w:t>
      </w:r>
    </w:p>
    <w:p w14:paraId="00821599" w14:textId="77777777" w:rsidR="009675DC" w:rsidRDefault="00000000">
      <w:pPr>
        <w:pBdr>
          <w:top w:val="nil"/>
          <w:left w:val="nil"/>
          <w:bottom w:val="nil"/>
          <w:right w:val="nil"/>
          <w:between w:val="nil"/>
        </w:pBdr>
        <w:rPr>
          <w:color w:val="000000"/>
          <w:sz w:val="26"/>
          <w:szCs w:val="26"/>
          <w:highlight w:val="white"/>
        </w:rPr>
      </w:pPr>
      <w:r>
        <w:rPr>
          <w:color w:val="000000"/>
          <w:sz w:val="26"/>
          <w:szCs w:val="26"/>
          <w:highlight w:val="white"/>
        </w:rPr>
        <w:t xml:space="preserve">En balcon </w:t>
      </w:r>
      <w:proofErr w:type="spellStart"/>
      <w:r>
        <w:rPr>
          <w:color w:val="000000"/>
          <w:sz w:val="26"/>
          <w:szCs w:val="26"/>
          <w:highlight w:val="white"/>
        </w:rPr>
        <w:t>au dessus</w:t>
      </w:r>
      <w:proofErr w:type="spellEnd"/>
      <w:r>
        <w:rPr>
          <w:color w:val="000000"/>
          <w:sz w:val="26"/>
          <w:szCs w:val="26"/>
          <w:highlight w:val="white"/>
        </w:rPr>
        <w:t xml:space="preserve"> de l’oued nous suivons l’oued, dominant la forêt dense : les Acacias </w:t>
      </w:r>
      <w:proofErr w:type="spellStart"/>
      <w:r>
        <w:rPr>
          <w:color w:val="000000"/>
          <w:sz w:val="26"/>
          <w:szCs w:val="26"/>
          <w:highlight w:val="white"/>
        </w:rPr>
        <w:t>raddiana</w:t>
      </w:r>
      <w:proofErr w:type="spellEnd"/>
      <w:r>
        <w:rPr>
          <w:color w:val="000000"/>
          <w:sz w:val="26"/>
          <w:szCs w:val="26"/>
          <w:highlight w:val="white"/>
        </w:rPr>
        <w:t xml:space="preserve">, les Balanites aegyptiaca sont ici magnifiques malgré la déforestation et les sécheresses. Face à cette immensité, nous jouons sur les sons en lien avec le regard. Du regard intérieur vers le regard extérieur, les rythmes du dehors au dedans et du dedans au dehors… Pique-nique </w:t>
      </w:r>
      <w:proofErr w:type="spellStart"/>
      <w:r>
        <w:rPr>
          <w:color w:val="000000"/>
          <w:sz w:val="26"/>
          <w:szCs w:val="26"/>
          <w:highlight w:val="white"/>
        </w:rPr>
        <w:t>a</w:t>
      </w:r>
      <w:proofErr w:type="spellEnd"/>
      <w:r>
        <w:rPr>
          <w:color w:val="000000"/>
          <w:sz w:val="26"/>
          <w:szCs w:val="26"/>
          <w:highlight w:val="white"/>
        </w:rPr>
        <w:t xml:space="preserve"> </w:t>
      </w:r>
      <w:proofErr w:type="spellStart"/>
      <w:r>
        <w:rPr>
          <w:color w:val="000000"/>
          <w:sz w:val="26"/>
          <w:szCs w:val="26"/>
          <w:highlight w:val="white"/>
        </w:rPr>
        <w:t>Ouad</w:t>
      </w:r>
      <w:proofErr w:type="spellEnd"/>
      <w:r>
        <w:rPr>
          <w:color w:val="000000"/>
          <w:sz w:val="26"/>
          <w:szCs w:val="26"/>
          <w:highlight w:val="white"/>
        </w:rPr>
        <w:t xml:space="preserve"> </w:t>
      </w:r>
      <w:proofErr w:type="spellStart"/>
      <w:r>
        <w:rPr>
          <w:color w:val="000000"/>
          <w:sz w:val="26"/>
          <w:szCs w:val="26"/>
          <w:highlight w:val="white"/>
        </w:rPr>
        <w:t>Elmaaradh</w:t>
      </w:r>
      <w:proofErr w:type="spellEnd"/>
      <w:r>
        <w:rPr>
          <w:color w:val="000000"/>
          <w:sz w:val="26"/>
          <w:szCs w:val="26"/>
          <w:highlight w:val="white"/>
        </w:rPr>
        <w:t xml:space="preserve">, avant de continuer vers </w:t>
      </w:r>
      <w:proofErr w:type="spellStart"/>
      <w:r>
        <w:rPr>
          <w:color w:val="000000"/>
          <w:sz w:val="26"/>
          <w:szCs w:val="26"/>
          <w:highlight w:val="white"/>
        </w:rPr>
        <w:t>Chotou</w:t>
      </w:r>
      <w:proofErr w:type="spellEnd"/>
      <w:r>
        <w:rPr>
          <w:color w:val="000000"/>
          <w:sz w:val="26"/>
          <w:szCs w:val="26"/>
          <w:highlight w:val="white"/>
        </w:rPr>
        <w:t xml:space="preserve"> es-</w:t>
      </w:r>
      <w:proofErr w:type="spellStart"/>
      <w:r>
        <w:rPr>
          <w:color w:val="000000"/>
          <w:sz w:val="26"/>
          <w:szCs w:val="26"/>
          <w:highlight w:val="white"/>
        </w:rPr>
        <w:t>Serir</w:t>
      </w:r>
      <w:proofErr w:type="spellEnd"/>
      <w:r>
        <w:rPr>
          <w:color w:val="000000"/>
          <w:sz w:val="26"/>
          <w:szCs w:val="26"/>
          <w:highlight w:val="white"/>
        </w:rPr>
        <w:t xml:space="preserve"> </w:t>
      </w:r>
      <w:proofErr w:type="gramStart"/>
      <w:r>
        <w:rPr>
          <w:color w:val="000000"/>
          <w:sz w:val="26"/>
          <w:szCs w:val="26"/>
          <w:highlight w:val="white"/>
        </w:rPr>
        <w:t>( le</w:t>
      </w:r>
      <w:proofErr w:type="gramEnd"/>
      <w:r>
        <w:rPr>
          <w:color w:val="000000"/>
          <w:sz w:val="26"/>
          <w:szCs w:val="26"/>
          <w:highlight w:val="white"/>
        </w:rPr>
        <w:t xml:space="preserve"> petit </w:t>
      </w:r>
      <w:proofErr w:type="spellStart"/>
      <w:proofErr w:type="gramStart"/>
      <w:r>
        <w:rPr>
          <w:color w:val="000000"/>
          <w:sz w:val="26"/>
          <w:szCs w:val="26"/>
          <w:highlight w:val="white"/>
        </w:rPr>
        <w:t>chatou</w:t>
      </w:r>
      <w:proofErr w:type="spellEnd"/>
      <w:r>
        <w:rPr>
          <w:color w:val="000000"/>
          <w:sz w:val="26"/>
          <w:szCs w:val="26"/>
          <w:highlight w:val="white"/>
        </w:rPr>
        <w:t xml:space="preserve"> )</w:t>
      </w:r>
      <w:proofErr w:type="gramEnd"/>
      <w:r>
        <w:rPr>
          <w:color w:val="000000"/>
          <w:sz w:val="26"/>
          <w:szCs w:val="26"/>
          <w:highlight w:val="white"/>
        </w:rPr>
        <w:t xml:space="preserve">, île-montagne posée dans la faille qu’emprunte l’oued El </w:t>
      </w:r>
      <w:proofErr w:type="spellStart"/>
      <w:r>
        <w:rPr>
          <w:color w:val="000000"/>
          <w:sz w:val="26"/>
          <w:szCs w:val="26"/>
          <w:highlight w:val="white"/>
        </w:rPr>
        <w:t>Abiod</w:t>
      </w:r>
      <w:proofErr w:type="spellEnd"/>
      <w:r>
        <w:rPr>
          <w:color w:val="000000"/>
          <w:sz w:val="26"/>
          <w:szCs w:val="26"/>
          <w:highlight w:val="white"/>
        </w:rPr>
        <w:t xml:space="preserve">. Nous en faisons l’ascension et nous nous laissons “glisser” le long de la grande dune accolée. Chant d’honneur à la Terre “Belle Mama”. </w:t>
      </w:r>
      <w:r>
        <w:rPr>
          <w:color w:val="000000"/>
          <w:sz w:val="26"/>
          <w:szCs w:val="26"/>
          <w:highlight w:val="white"/>
        </w:rPr>
        <w:lastRenderedPageBreak/>
        <w:t>Bivouac. </w:t>
      </w:r>
      <w:r>
        <w:rPr>
          <w:noProof/>
          <w:color w:val="000000"/>
          <w:sz w:val="26"/>
          <w:szCs w:val="26"/>
          <w:highlight w:val="white"/>
        </w:rPr>
        <w:drawing>
          <wp:inline distT="0" distB="0" distL="0" distR="0" wp14:anchorId="5837C84F" wp14:editId="6F0C632D">
            <wp:extent cx="6119930" cy="3442461"/>
            <wp:effectExtent l="0" t="0" r="0" b="0"/>
            <wp:docPr id="1073741847" name="image6.jpg" descr="AD_4nXc3KtdeWSaN5OlPC0UKjPTFCoowez8MNo1M3LDB3_WD4K65bBCe1flfeH0-qRH34rXgklCfwXVOWnSySh8L33xL1FZrWjleeJuVP_yb-zXobZvc_ZhDAlQ2vnIdzgBStjaTIXevEK2v2jJQXFHjZN4.jpg"/>
            <wp:cNvGraphicFramePr/>
            <a:graphic xmlns:a="http://schemas.openxmlformats.org/drawingml/2006/main">
              <a:graphicData uri="http://schemas.openxmlformats.org/drawingml/2006/picture">
                <pic:pic xmlns:pic="http://schemas.openxmlformats.org/drawingml/2006/picture">
                  <pic:nvPicPr>
                    <pic:cNvPr id="0" name="image6.jpg" descr="AD_4nXc3KtdeWSaN5OlPC0UKjPTFCoowez8MNo1M3LDB3_WD4K65bBCe1flfeH0-qRH34rXgklCfwXVOWnSySh8L33xL1FZrWjleeJuVP_yb-zXobZvc_ZhDAlQ2vnIdzgBStjaTIXevEK2v2jJQXFHjZN4.jpg"/>
                    <pic:cNvPicPr preferRelativeResize="0"/>
                  </pic:nvPicPr>
                  <pic:blipFill>
                    <a:blip r:embed="rId22"/>
                    <a:srcRect/>
                    <a:stretch>
                      <a:fillRect/>
                    </a:stretch>
                  </pic:blipFill>
                  <pic:spPr>
                    <a:xfrm>
                      <a:off x="0" y="0"/>
                      <a:ext cx="6119930" cy="3442461"/>
                    </a:xfrm>
                    <a:prstGeom prst="rect">
                      <a:avLst/>
                    </a:prstGeom>
                    <a:ln/>
                  </pic:spPr>
                </pic:pic>
              </a:graphicData>
            </a:graphic>
          </wp:inline>
        </w:drawing>
      </w:r>
    </w:p>
    <w:p w14:paraId="19833F24" w14:textId="77777777" w:rsidR="009675DC" w:rsidRDefault="009675DC">
      <w:pPr>
        <w:pBdr>
          <w:top w:val="nil"/>
          <w:left w:val="nil"/>
          <w:bottom w:val="nil"/>
          <w:right w:val="nil"/>
          <w:between w:val="nil"/>
        </w:pBdr>
        <w:rPr>
          <w:color w:val="000000"/>
          <w:sz w:val="26"/>
          <w:szCs w:val="26"/>
          <w:highlight w:val="white"/>
        </w:rPr>
      </w:pPr>
    </w:p>
    <w:p w14:paraId="5B1A0729" w14:textId="77777777" w:rsidR="009675DC" w:rsidRDefault="00000000">
      <w:pPr>
        <w:pBdr>
          <w:top w:val="nil"/>
          <w:left w:val="nil"/>
          <w:bottom w:val="nil"/>
          <w:right w:val="nil"/>
          <w:between w:val="nil"/>
        </w:pBdr>
        <w:rPr>
          <w:color w:val="000000"/>
          <w:sz w:val="26"/>
          <w:szCs w:val="26"/>
          <w:highlight w:val="white"/>
        </w:rPr>
      </w:pPr>
      <w:r>
        <w:rPr>
          <w:b/>
          <w:color w:val="000000"/>
          <w:sz w:val="26"/>
          <w:szCs w:val="26"/>
          <w:highlight w:val="white"/>
        </w:rPr>
        <w:t>Jour 5</w:t>
      </w:r>
      <w:r>
        <w:rPr>
          <w:color w:val="000000"/>
          <w:sz w:val="26"/>
          <w:szCs w:val="26"/>
          <w:highlight w:val="white"/>
        </w:rPr>
        <w:t xml:space="preserve"> : 11/03 </w:t>
      </w:r>
      <w:proofErr w:type="spellStart"/>
      <w:r>
        <w:rPr>
          <w:color w:val="000000"/>
          <w:sz w:val="26"/>
          <w:szCs w:val="26"/>
          <w:highlight w:val="white"/>
        </w:rPr>
        <w:t>Toungad</w:t>
      </w:r>
      <w:proofErr w:type="spellEnd"/>
      <w:r>
        <w:rPr>
          <w:color w:val="000000"/>
          <w:sz w:val="26"/>
          <w:szCs w:val="26"/>
          <w:highlight w:val="white"/>
        </w:rPr>
        <w:t xml:space="preserve"> - </w:t>
      </w:r>
      <w:proofErr w:type="spellStart"/>
      <w:r>
        <w:rPr>
          <w:color w:val="000000"/>
          <w:sz w:val="26"/>
          <w:szCs w:val="26"/>
          <w:highlight w:val="white"/>
        </w:rPr>
        <w:t>Choumat</w:t>
      </w:r>
      <w:proofErr w:type="spellEnd"/>
    </w:p>
    <w:p w14:paraId="10919ABA" w14:textId="77777777" w:rsidR="009675DC" w:rsidRDefault="00000000">
      <w:pPr>
        <w:pBdr>
          <w:top w:val="nil"/>
          <w:left w:val="nil"/>
          <w:bottom w:val="nil"/>
          <w:right w:val="nil"/>
          <w:between w:val="nil"/>
        </w:pBdr>
        <w:rPr>
          <w:color w:val="000000"/>
          <w:sz w:val="26"/>
          <w:szCs w:val="26"/>
          <w:highlight w:val="white"/>
        </w:rPr>
      </w:pPr>
      <w:r>
        <w:rPr>
          <w:color w:val="000000"/>
          <w:sz w:val="26"/>
          <w:szCs w:val="26"/>
          <w:highlight w:val="white"/>
        </w:rPr>
        <w:t xml:space="preserve">Réveil et activation corps-voix : poursuite et approfondissement des processus de libération et d’ouverture du corps, et des perceptions d’épanouissement de </w:t>
      </w:r>
      <w:proofErr w:type="gramStart"/>
      <w:r>
        <w:rPr>
          <w:color w:val="000000"/>
          <w:sz w:val="26"/>
          <w:szCs w:val="26"/>
          <w:highlight w:val="white"/>
        </w:rPr>
        <w:t>vos son</w:t>
      </w:r>
      <w:proofErr w:type="gramEnd"/>
      <w:r>
        <w:rPr>
          <w:color w:val="000000"/>
          <w:sz w:val="26"/>
          <w:szCs w:val="26"/>
          <w:highlight w:val="white"/>
        </w:rPr>
        <w:t xml:space="preserve"> dans vos corps (Bassin). </w:t>
      </w:r>
      <w:proofErr w:type="spellStart"/>
      <w:r>
        <w:rPr>
          <w:color w:val="000000"/>
          <w:sz w:val="26"/>
          <w:szCs w:val="26"/>
          <w:highlight w:val="white"/>
        </w:rPr>
        <w:t>Lélément</w:t>
      </w:r>
      <w:proofErr w:type="spellEnd"/>
      <w:r>
        <w:rPr>
          <w:color w:val="000000"/>
          <w:sz w:val="26"/>
          <w:szCs w:val="26"/>
          <w:highlight w:val="white"/>
        </w:rPr>
        <w:t xml:space="preserve"> eau vient renforcer notre travail d’ouverture et d’inspiration par les sons.</w:t>
      </w:r>
    </w:p>
    <w:p w14:paraId="3CE98DAA" w14:textId="77777777" w:rsidR="009675DC" w:rsidRDefault="00000000">
      <w:pPr>
        <w:pBdr>
          <w:top w:val="nil"/>
          <w:left w:val="nil"/>
          <w:bottom w:val="nil"/>
          <w:right w:val="nil"/>
          <w:between w:val="nil"/>
        </w:pBdr>
        <w:rPr>
          <w:color w:val="000000"/>
          <w:sz w:val="26"/>
          <w:szCs w:val="26"/>
          <w:highlight w:val="white"/>
        </w:rPr>
      </w:pPr>
      <w:r>
        <w:rPr>
          <w:color w:val="000000"/>
          <w:sz w:val="26"/>
          <w:szCs w:val="26"/>
          <w:highlight w:val="white"/>
        </w:rPr>
        <w:t xml:space="preserve">Nous mettons le cap sur la </w:t>
      </w:r>
      <w:proofErr w:type="spellStart"/>
      <w:r>
        <w:rPr>
          <w:color w:val="000000"/>
          <w:sz w:val="26"/>
          <w:szCs w:val="26"/>
          <w:highlight w:val="white"/>
        </w:rPr>
        <w:t>guelta</w:t>
      </w:r>
      <w:proofErr w:type="spellEnd"/>
      <w:r>
        <w:rPr>
          <w:color w:val="000000"/>
          <w:sz w:val="26"/>
          <w:szCs w:val="26"/>
          <w:highlight w:val="white"/>
        </w:rPr>
        <w:t xml:space="preserve"> de </w:t>
      </w:r>
      <w:proofErr w:type="spellStart"/>
      <w:r>
        <w:rPr>
          <w:color w:val="000000"/>
          <w:sz w:val="26"/>
          <w:szCs w:val="26"/>
          <w:highlight w:val="white"/>
        </w:rPr>
        <w:t>Toungad</w:t>
      </w:r>
      <w:proofErr w:type="spellEnd"/>
      <w:r>
        <w:rPr>
          <w:color w:val="000000"/>
          <w:sz w:val="26"/>
          <w:szCs w:val="26"/>
          <w:highlight w:val="white"/>
        </w:rPr>
        <w:t xml:space="preserve"> où il n'est pas rare de rencontrer quelques oiseaux migrateurs (cigogne blanche, héron cendré, différents rapaces, sahariens ou de passage) attirés par la très belle pièce d’eau. La gorge de </w:t>
      </w:r>
      <w:proofErr w:type="spellStart"/>
      <w:r>
        <w:rPr>
          <w:color w:val="000000"/>
          <w:sz w:val="26"/>
          <w:szCs w:val="26"/>
          <w:highlight w:val="white"/>
        </w:rPr>
        <w:t>Toungad</w:t>
      </w:r>
      <w:proofErr w:type="spellEnd"/>
      <w:r>
        <w:rPr>
          <w:color w:val="000000"/>
          <w:sz w:val="26"/>
          <w:szCs w:val="26"/>
          <w:highlight w:val="white"/>
        </w:rPr>
        <w:t xml:space="preserve"> nous emmène à une des plus importantes palmeraies de la région. Nous poursuivons ensuite en direction du </w:t>
      </w:r>
      <w:proofErr w:type="spellStart"/>
      <w:r>
        <w:rPr>
          <w:color w:val="000000"/>
          <w:sz w:val="26"/>
          <w:szCs w:val="26"/>
          <w:highlight w:val="white"/>
        </w:rPr>
        <w:t>Châtou</w:t>
      </w:r>
      <w:proofErr w:type="spellEnd"/>
      <w:r>
        <w:rPr>
          <w:color w:val="000000"/>
          <w:sz w:val="26"/>
          <w:szCs w:val="26"/>
          <w:highlight w:val="white"/>
        </w:rPr>
        <w:t xml:space="preserve"> el-</w:t>
      </w:r>
      <w:proofErr w:type="spellStart"/>
      <w:r>
        <w:rPr>
          <w:color w:val="000000"/>
          <w:sz w:val="26"/>
          <w:szCs w:val="26"/>
          <w:highlight w:val="white"/>
        </w:rPr>
        <w:t>Kbir</w:t>
      </w:r>
      <w:proofErr w:type="spellEnd"/>
      <w:r>
        <w:rPr>
          <w:color w:val="000000"/>
          <w:sz w:val="26"/>
          <w:szCs w:val="26"/>
          <w:highlight w:val="white"/>
        </w:rPr>
        <w:t xml:space="preserve">, grand frère du précédent et nous rejoignons pour le </w:t>
      </w:r>
      <w:proofErr w:type="spellStart"/>
      <w:r>
        <w:rPr>
          <w:color w:val="000000"/>
          <w:sz w:val="26"/>
          <w:szCs w:val="26"/>
          <w:highlight w:val="white"/>
        </w:rPr>
        <w:t>pique nique</w:t>
      </w:r>
      <w:proofErr w:type="spellEnd"/>
      <w:r>
        <w:rPr>
          <w:color w:val="000000"/>
          <w:sz w:val="26"/>
          <w:szCs w:val="26"/>
          <w:highlight w:val="white"/>
        </w:rPr>
        <w:t xml:space="preserve"> l’oued </w:t>
      </w:r>
      <w:proofErr w:type="spellStart"/>
      <w:r>
        <w:rPr>
          <w:color w:val="000000"/>
          <w:sz w:val="26"/>
          <w:szCs w:val="26"/>
          <w:highlight w:val="white"/>
        </w:rPr>
        <w:t>Choumat</w:t>
      </w:r>
      <w:proofErr w:type="spellEnd"/>
      <w:r>
        <w:rPr>
          <w:color w:val="000000"/>
          <w:sz w:val="26"/>
          <w:szCs w:val="26"/>
          <w:highlight w:val="white"/>
        </w:rPr>
        <w:t xml:space="preserve"> (sources, palmiers, colonies de </w:t>
      </w:r>
      <w:proofErr w:type="gramStart"/>
      <w:r>
        <w:rPr>
          <w:color w:val="000000"/>
          <w:sz w:val="26"/>
          <w:szCs w:val="26"/>
          <w:highlight w:val="white"/>
        </w:rPr>
        <w:t>Damans,...</w:t>
      </w:r>
      <w:proofErr w:type="gramEnd"/>
      <w:r>
        <w:rPr>
          <w:color w:val="000000"/>
          <w:sz w:val="26"/>
          <w:szCs w:val="26"/>
          <w:highlight w:val="white"/>
        </w:rPr>
        <w:t>). Bivouac.</w:t>
      </w:r>
    </w:p>
    <w:p w14:paraId="66EC8028" w14:textId="77777777" w:rsidR="009675DC" w:rsidRDefault="009675DC">
      <w:pPr>
        <w:pBdr>
          <w:top w:val="nil"/>
          <w:left w:val="nil"/>
          <w:bottom w:val="nil"/>
          <w:right w:val="nil"/>
          <w:between w:val="nil"/>
        </w:pBdr>
        <w:rPr>
          <w:color w:val="000000"/>
          <w:sz w:val="26"/>
          <w:szCs w:val="26"/>
          <w:highlight w:val="white"/>
        </w:rPr>
      </w:pPr>
    </w:p>
    <w:p w14:paraId="19FD70BA" w14:textId="77777777" w:rsidR="009675DC" w:rsidRDefault="00000000">
      <w:pPr>
        <w:pBdr>
          <w:top w:val="nil"/>
          <w:left w:val="nil"/>
          <w:bottom w:val="nil"/>
          <w:right w:val="nil"/>
          <w:between w:val="nil"/>
        </w:pBdr>
        <w:rPr>
          <w:color w:val="000000"/>
          <w:sz w:val="26"/>
          <w:szCs w:val="26"/>
          <w:highlight w:val="white"/>
        </w:rPr>
      </w:pPr>
      <w:r>
        <w:rPr>
          <w:b/>
          <w:color w:val="000000"/>
          <w:sz w:val="26"/>
          <w:szCs w:val="26"/>
          <w:highlight w:val="white"/>
        </w:rPr>
        <w:t>Jour 6</w:t>
      </w:r>
      <w:r>
        <w:rPr>
          <w:color w:val="000000"/>
          <w:sz w:val="26"/>
          <w:szCs w:val="26"/>
          <w:highlight w:val="white"/>
        </w:rPr>
        <w:t xml:space="preserve"> : 12/03 </w:t>
      </w:r>
      <w:proofErr w:type="spellStart"/>
      <w:r>
        <w:rPr>
          <w:color w:val="000000"/>
          <w:sz w:val="26"/>
          <w:szCs w:val="26"/>
          <w:highlight w:val="white"/>
        </w:rPr>
        <w:t>Choumat</w:t>
      </w:r>
      <w:proofErr w:type="spellEnd"/>
      <w:r>
        <w:rPr>
          <w:color w:val="000000"/>
          <w:sz w:val="26"/>
          <w:szCs w:val="26"/>
          <w:highlight w:val="white"/>
        </w:rPr>
        <w:t xml:space="preserve"> – N’</w:t>
      </w:r>
      <w:proofErr w:type="spellStart"/>
      <w:r>
        <w:rPr>
          <w:color w:val="000000"/>
          <w:sz w:val="26"/>
          <w:szCs w:val="26"/>
          <w:highlight w:val="white"/>
        </w:rPr>
        <w:t>tezent</w:t>
      </w:r>
      <w:proofErr w:type="spellEnd"/>
    </w:p>
    <w:p w14:paraId="2ADA3C27" w14:textId="77777777" w:rsidR="009675DC" w:rsidRDefault="00000000">
      <w:pPr>
        <w:pBdr>
          <w:top w:val="nil"/>
          <w:left w:val="nil"/>
          <w:bottom w:val="nil"/>
          <w:right w:val="nil"/>
          <w:between w:val="nil"/>
        </w:pBdr>
        <w:rPr>
          <w:color w:val="000000"/>
          <w:sz w:val="26"/>
          <w:szCs w:val="26"/>
          <w:highlight w:val="white"/>
        </w:rPr>
      </w:pPr>
      <w:r>
        <w:rPr>
          <w:color w:val="000000"/>
          <w:sz w:val="26"/>
          <w:szCs w:val="26"/>
          <w:highlight w:val="white"/>
        </w:rPr>
        <w:t>Réveil corporel et activation corps voix en fonction de l’évolution de vos besoins. Marche silencieuse, des sons intérieurs aux sons appelés par vos imaginaires…</w:t>
      </w:r>
    </w:p>
    <w:p w14:paraId="114280EF" w14:textId="77777777" w:rsidR="009675DC" w:rsidRDefault="00000000">
      <w:pPr>
        <w:pBdr>
          <w:top w:val="nil"/>
          <w:left w:val="nil"/>
          <w:bottom w:val="nil"/>
          <w:right w:val="nil"/>
          <w:between w:val="nil"/>
        </w:pBdr>
        <w:rPr>
          <w:color w:val="000000"/>
          <w:sz w:val="26"/>
          <w:szCs w:val="26"/>
          <w:highlight w:val="white"/>
        </w:rPr>
      </w:pPr>
      <w:r>
        <w:rPr>
          <w:color w:val="000000"/>
          <w:sz w:val="26"/>
          <w:szCs w:val="26"/>
          <w:highlight w:val="white"/>
        </w:rPr>
        <w:t>La randonnée se poursuit en direction du nord-ouest vers le canyon de N’</w:t>
      </w:r>
      <w:proofErr w:type="spellStart"/>
      <w:r>
        <w:rPr>
          <w:color w:val="000000"/>
          <w:sz w:val="26"/>
          <w:szCs w:val="26"/>
          <w:highlight w:val="white"/>
        </w:rPr>
        <w:t>tezent</w:t>
      </w:r>
      <w:proofErr w:type="spellEnd"/>
      <w:r>
        <w:rPr>
          <w:color w:val="000000"/>
          <w:sz w:val="26"/>
          <w:szCs w:val="26"/>
          <w:highlight w:val="white"/>
        </w:rPr>
        <w:t>, </w:t>
      </w:r>
    </w:p>
    <w:p w14:paraId="3F58FF5B" w14:textId="77777777" w:rsidR="009675DC" w:rsidRDefault="00000000">
      <w:pPr>
        <w:pBdr>
          <w:top w:val="nil"/>
          <w:left w:val="nil"/>
          <w:bottom w:val="nil"/>
          <w:right w:val="nil"/>
          <w:between w:val="nil"/>
        </w:pBdr>
        <w:rPr>
          <w:color w:val="000000"/>
          <w:sz w:val="26"/>
          <w:szCs w:val="26"/>
          <w:highlight w:val="white"/>
        </w:rPr>
      </w:pPr>
      <w:proofErr w:type="gramStart"/>
      <w:r>
        <w:rPr>
          <w:color w:val="000000"/>
          <w:sz w:val="26"/>
          <w:szCs w:val="26"/>
          <w:highlight w:val="white"/>
        </w:rPr>
        <w:t>après</w:t>
      </w:r>
      <w:proofErr w:type="gramEnd"/>
      <w:r>
        <w:rPr>
          <w:color w:val="000000"/>
          <w:sz w:val="26"/>
          <w:szCs w:val="26"/>
          <w:highlight w:val="white"/>
        </w:rPr>
        <w:t xml:space="preserve"> avoir traversé le village de </w:t>
      </w:r>
      <w:proofErr w:type="spellStart"/>
      <w:r>
        <w:rPr>
          <w:color w:val="000000"/>
          <w:sz w:val="26"/>
          <w:szCs w:val="26"/>
          <w:highlight w:val="white"/>
        </w:rPr>
        <w:t>Tintemdej</w:t>
      </w:r>
      <w:proofErr w:type="spellEnd"/>
      <w:r>
        <w:rPr>
          <w:color w:val="000000"/>
          <w:sz w:val="26"/>
          <w:szCs w:val="26"/>
          <w:highlight w:val="white"/>
        </w:rPr>
        <w:t xml:space="preserve">. Bivouac </w:t>
      </w:r>
      <w:proofErr w:type="spellStart"/>
      <w:r>
        <w:rPr>
          <w:color w:val="000000"/>
          <w:sz w:val="26"/>
          <w:szCs w:val="26"/>
          <w:highlight w:val="white"/>
        </w:rPr>
        <w:t>a</w:t>
      </w:r>
      <w:proofErr w:type="spellEnd"/>
      <w:r>
        <w:rPr>
          <w:color w:val="000000"/>
          <w:sz w:val="26"/>
          <w:szCs w:val="26"/>
          <w:highlight w:val="white"/>
        </w:rPr>
        <w:t xml:space="preserve"> N’</w:t>
      </w:r>
      <w:proofErr w:type="spellStart"/>
      <w:r>
        <w:rPr>
          <w:color w:val="000000"/>
          <w:sz w:val="26"/>
          <w:szCs w:val="26"/>
          <w:highlight w:val="white"/>
        </w:rPr>
        <w:t>tezent</w:t>
      </w:r>
      <w:proofErr w:type="spellEnd"/>
      <w:r>
        <w:rPr>
          <w:color w:val="000000"/>
          <w:sz w:val="26"/>
          <w:szCs w:val="26"/>
          <w:highlight w:val="white"/>
        </w:rPr>
        <w:t>.</w:t>
      </w:r>
    </w:p>
    <w:p w14:paraId="5449182E" w14:textId="77777777" w:rsidR="009675DC" w:rsidRDefault="00000000">
      <w:pPr>
        <w:pBdr>
          <w:top w:val="nil"/>
          <w:left w:val="nil"/>
          <w:bottom w:val="nil"/>
          <w:right w:val="nil"/>
          <w:between w:val="nil"/>
        </w:pBdr>
        <w:rPr>
          <w:color w:val="000000"/>
          <w:sz w:val="26"/>
          <w:szCs w:val="26"/>
          <w:highlight w:val="white"/>
        </w:rPr>
      </w:pPr>
      <w:r>
        <w:rPr>
          <w:color w:val="000000"/>
          <w:sz w:val="26"/>
          <w:szCs w:val="26"/>
          <w:highlight w:val="white"/>
        </w:rPr>
        <w:t> </w:t>
      </w:r>
    </w:p>
    <w:p w14:paraId="1331798D" w14:textId="77777777" w:rsidR="009675DC" w:rsidRDefault="00000000">
      <w:pPr>
        <w:pBdr>
          <w:top w:val="nil"/>
          <w:left w:val="nil"/>
          <w:bottom w:val="nil"/>
          <w:right w:val="nil"/>
          <w:between w:val="nil"/>
        </w:pBdr>
        <w:rPr>
          <w:color w:val="000000"/>
          <w:sz w:val="26"/>
          <w:szCs w:val="26"/>
          <w:highlight w:val="white"/>
        </w:rPr>
      </w:pPr>
      <w:r>
        <w:rPr>
          <w:b/>
          <w:color w:val="000000"/>
          <w:sz w:val="26"/>
          <w:szCs w:val="26"/>
          <w:highlight w:val="white"/>
        </w:rPr>
        <w:t>Jour 7</w:t>
      </w:r>
      <w:r>
        <w:rPr>
          <w:color w:val="000000"/>
          <w:sz w:val="26"/>
          <w:szCs w:val="26"/>
          <w:highlight w:val="white"/>
        </w:rPr>
        <w:t xml:space="preserve"> : 13/03 N’</w:t>
      </w:r>
      <w:proofErr w:type="spellStart"/>
      <w:r>
        <w:rPr>
          <w:color w:val="000000"/>
          <w:sz w:val="26"/>
          <w:szCs w:val="26"/>
          <w:highlight w:val="white"/>
        </w:rPr>
        <w:t>tezent</w:t>
      </w:r>
      <w:proofErr w:type="spellEnd"/>
      <w:r>
        <w:rPr>
          <w:color w:val="000000"/>
          <w:sz w:val="26"/>
          <w:szCs w:val="26"/>
          <w:highlight w:val="white"/>
        </w:rPr>
        <w:t xml:space="preserve">- </w:t>
      </w:r>
      <w:proofErr w:type="spellStart"/>
      <w:r>
        <w:rPr>
          <w:color w:val="000000"/>
          <w:sz w:val="26"/>
          <w:szCs w:val="26"/>
          <w:highlight w:val="white"/>
        </w:rPr>
        <w:t>Terjit</w:t>
      </w:r>
      <w:proofErr w:type="spellEnd"/>
      <w:r>
        <w:rPr>
          <w:color w:val="000000"/>
          <w:sz w:val="26"/>
          <w:szCs w:val="26"/>
          <w:highlight w:val="white"/>
        </w:rPr>
        <w:t xml:space="preserve"> - Atar</w:t>
      </w:r>
    </w:p>
    <w:p w14:paraId="6C10CBB8" w14:textId="77777777" w:rsidR="009675DC" w:rsidRDefault="00000000">
      <w:pPr>
        <w:pBdr>
          <w:top w:val="nil"/>
          <w:left w:val="nil"/>
          <w:bottom w:val="nil"/>
          <w:right w:val="nil"/>
          <w:between w:val="nil"/>
        </w:pBdr>
        <w:rPr>
          <w:color w:val="000000"/>
          <w:sz w:val="26"/>
          <w:szCs w:val="26"/>
          <w:highlight w:val="white"/>
        </w:rPr>
      </w:pPr>
      <w:r>
        <w:rPr>
          <w:color w:val="000000"/>
          <w:sz w:val="26"/>
          <w:szCs w:val="26"/>
          <w:highlight w:val="white"/>
        </w:rPr>
        <w:t>Réveil corporel et activation corps voix en fonction de l’évolution de vos besoins. </w:t>
      </w:r>
    </w:p>
    <w:p w14:paraId="5B644635" w14:textId="77777777" w:rsidR="009675DC" w:rsidRDefault="00000000">
      <w:pPr>
        <w:pBdr>
          <w:top w:val="nil"/>
          <w:left w:val="nil"/>
          <w:bottom w:val="nil"/>
          <w:right w:val="nil"/>
          <w:between w:val="nil"/>
        </w:pBdr>
        <w:rPr>
          <w:color w:val="000000"/>
          <w:sz w:val="26"/>
          <w:szCs w:val="26"/>
          <w:highlight w:val="white"/>
        </w:rPr>
      </w:pPr>
      <w:r>
        <w:rPr>
          <w:color w:val="000000"/>
          <w:sz w:val="26"/>
          <w:szCs w:val="26"/>
          <w:highlight w:val="white"/>
        </w:rPr>
        <w:t>On sort du canyon de N’</w:t>
      </w:r>
      <w:proofErr w:type="spellStart"/>
      <w:r>
        <w:rPr>
          <w:color w:val="000000"/>
          <w:sz w:val="26"/>
          <w:szCs w:val="26"/>
          <w:highlight w:val="white"/>
        </w:rPr>
        <w:t>tezent</w:t>
      </w:r>
      <w:proofErr w:type="spellEnd"/>
      <w:r>
        <w:rPr>
          <w:color w:val="000000"/>
          <w:sz w:val="26"/>
          <w:szCs w:val="26"/>
          <w:highlight w:val="white"/>
        </w:rPr>
        <w:t xml:space="preserve"> et on traverse la belle passe de canyon de N’</w:t>
      </w:r>
      <w:proofErr w:type="spellStart"/>
      <w:r>
        <w:rPr>
          <w:color w:val="000000"/>
          <w:sz w:val="26"/>
          <w:szCs w:val="26"/>
          <w:highlight w:val="white"/>
        </w:rPr>
        <w:t>tourfine</w:t>
      </w:r>
      <w:proofErr w:type="spellEnd"/>
      <w:r>
        <w:rPr>
          <w:color w:val="000000"/>
          <w:sz w:val="26"/>
          <w:szCs w:val="26"/>
          <w:highlight w:val="white"/>
        </w:rPr>
        <w:t> </w:t>
      </w:r>
    </w:p>
    <w:p w14:paraId="30E63C8A" w14:textId="77777777" w:rsidR="009675DC" w:rsidRDefault="00000000">
      <w:pPr>
        <w:pBdr>
          <w:top w:val="nil"/>
          <w:left w:val="nil"/>
          <w:bottom w:val="nil"/>
          <w:right w:val="nil"/>
          <w:between w:val="nil"/>
        </w:pBdr>
        <w:rPr>
          <w:color w:val="000000"/>
          <w:sz w:val="26"/>
          <w:szCs w:val="26"/>
          <w:highlight w:val="white"/>
        </w:rPr>
      </w:pPr>
      <w:r>
        <w:rPr>
          <w:color w:val="000000"/>
          <w:sz w:val="26"/>
          <w:szCs w:val="26"/>
          <w:highlight w:val="white"/>
        </w:rPr>
        <w:t xml:space="preserve">Piquenique sous les palmiers de l’oasis de </w:t>
      </w:r>
      <w:proofErr w:type="spellStart"/>
      <w:r>
        <w:rPr>
          <w:color w:val="000000"/>
          <w:sz w:val="26"/>
          <w:szCs w:val="26"/>
          <w:highlight w:val="white"/>
        </w:rPr>
        <w:t>Terjit</w:t>
      </w:r>
      <w:proofErr w:type="spellEnd"/>
      <w:r>
        <w:rPr>
          <w:color w:val="000000"/>
          <w:sz w:val="26"/>
          <w:szCs w:val="26"/>
          <w:highlight w:val="white"/>
        </w:rPr>
        <w:t xml:space="preserve"> (source tiède, baignade). Chant, perceptions en lien avec les grands axes cardinaux. </w:t>
      </w:r>
      <w:proofErr w:type="gramStart"/>
      <w:r>
        <w:rPr>
          <w:color w:val="000000"/>
          <w:sz w:val="26"/>
          <w:szCs w:val="26"/>
          <w:highlight w:val="white"/>
        </w:rPr>
        <w:t>qu’est</w:t>
      </w:r>
      <w:proofErr w:type="gramEnd"/>
      <w:r>
        <w:rPr>
          <w:color w:val="000000"/>
          <w:sz w:val="26"/>
          <w:szCs w:val="26"/>
          <w:highlight w:val="white"/>
        </w:rPr>
        <w:t xml:space="preserve">-ce que ce séjour à ouvert en </w:t>
      </w:r>
      <w:proofErr w:type="gramStart"/>
      <w:r>
        <w:rPr>
          <w:color w:val="000000"/>
          <w:sz w:val="26"/>
          <w:szCs w:val="26"/>
          <w:highlight w:val="white"/>
        </w:rPr>
        <w:t>moi..</w:t>
      </w:r>
      <w:proofErr w:type="spellStart"/>
      <w:proofErr w:type="gramEnd"/>
      <w:r>
        <w:rPr>
          <w:color w:val="000000"/>
          <w:sz w:val="26"/>
          <w:szCs w:val="26"/>
          <w:highlight w:val="white"/>
        </w:rPr>
        <w:t>Jacousi</w:t>
      </w:r>
      <w:proofErr w:type="spellEnd"/>
      <w:r>
        <w:rPr>
          <w:color w:val="000000"/>
          <w:sz w:val="26"/>
          <w:szCs w:val="26"/>
          <w:highlight w:val="white"/>
        </w:rPr>
        <w:t xml:space="preserve"> </w:t>
      </w:r>
      <w:proofErr w:type="gramStart"/>
      <w:r>
        <w:rPr>
          <w:color w:val="000000"/>
          <w:sz w:val="26"/>
          <w:szCs w:val="26"/>
          <w:highlight w:val="white"/>
        </w:rPr>
        <w:t>sonore!</w:t>
      </w:r>
      <w:proofErr w:type="gramEnd"/>
    </w:p>
    <w:p w14:paraId="0BAD5972" w14:textId="77777777" w:rsidR="009675DC" w:rsidRDefault="00000000">
      <w:pPr>
        <w:pBdr>
          <w:top w:val="nil"/>
          <w:left w:val="nil"/>
          <w:bottom w:val="nil"/>
          <w:right w:val="nil"/>
          <w:between w:val="nil"/>
        </w:pBdr>
        <w:rPr>
          <w:color w:val="000000"/>
          <w:sz w:val="26"/>
          <w:szCs w:val="26"/>
          <w:highlight w:val="white"/>
        </w:rPr>
      </w:pPr>
      <w:r>
        <w:rPr>
          <w:color w:val="000000"/>
          <w:sz w:val="26"/>
          <w:szCs w:val="26"/>
          <w:highlight w:val="white"/>
        </w:rPr>
        <w:lastRenderedPageBreak/>
        <w:t xml:space="preserve">A </w:t>
      </w:r>
      <w:proofErr w:type="spellStart"/>
      <w:r>
        <w:rPr>
          <w:color w:val="000000"/>
          <w:sz w:val="26"/>
          <w:szCs w:val="26"/>
          <w:highlight w:val="white"/>
        </w:rPr>
        <w:t>Terjit</w:t>
      </w:r>
      <w:proofErr w:type="spellEnd"/>
      <w:r>
        <w:rPr>
          <w:color w:val="000000"/>
          <w:sz w:val="26"/>
          <w:szCs w:val="26"/>
          <w:highlight w:val="white"/>
        </w:rPr>
        <w:t xml:space="preserve">, nous avons rendez-vous avec les véhicules pour nous avancer vers Nouakchott dans l’après-midi. Nous ferons une pause en chemin pour dormir en route. </w:t>
      </w:r>
    </w:p>
    <w:p w14:paraId="144D1FB1" w14:textId="77777777" w:rsidR="009675DC" w:rsidRDefault="009675DC">
      <w:pPr>
        <w:pBdr>
          <w:top w:val="nil"/>
          <w:left w:val="nil"/>
          <w:bottom w:val="nil"/>
          <w:right w:val="nil"/>
          <w:between w:val="nil"/>
        </w:pBdr>
        <w:rPr>
          <w:color w:val="000000"/>
          <w:sz w:val="26"/>
          <w:szCs w:val="26"/>
          <w:highlight w:val="white"/>
        </w:rPr>
      </w:pPr>
    </w:p>
    <w:p w14:paraId="6DC58265" w14:textId="77777777" w:rsidR="009675DC" w:rsidRDefault="00000000">
      <w:pPr>
        <w:pBdr>
          <w:top w:val="nil"/>
          <w:left w:val="nil"/>
          <w:bottom w:val="nil"/>
          <w:right w:val="nil"/>
          <w:between w:val="nil"/>
        </w:pBdr>
        <w:rPr>
          <w:color w:val="000000"/>
          <w:sz w:val="26"/>
          <w:szCs w:val="26"/>
          <w:highlight w:val="white"/>
        </w:rPr>
      </w:pPr>
      <w:proofErr w:type="gramStart"/>
      <w:r>
        <w:rPr>
          <w:b/>
          <w:color w:val="000000"/>
          <w:sz w:val="26"/>
          <w:szCs w:val="26"/>
          <w:highlight w:val="white"/>
        </w:rPr>
        <w:t>jour</w:t>
      </w:r>
      <w:proofErr w:type="gramEnd"/>
      <w:r>
        <w:rPr>
          <w:b/>
          <w:color w:val="000000"/>
          <w:sz w:val="26"/>
          <w:szCs w:val="26"/>
          <w:highlight w:val="white"/>
        </w:rPr>
        <w:t xml:space="preserve"> 8</w:t>
      </w:r>
      <w:r>
        <w:rPr>
          <w:color w:val="000000"/>
          <w:sz w:val="26"/>
          <w:szCs w:val="26"/>
          <w:highlight w:val="white"/>
        </w:rPr>
        <w:t xml:space="preserve"> : 14/03 Fin de la route vers Nouakchott, aéroport de la capitale - Aéroport de Paris CDG le 15/03.</w:t>
      </w:r>
    </w:p>
    <w:p w14:paraId="4D284644" w14:textId="77777777" w:rsidR="009675DC" w:rsidRDefault="009675DC">
      <w:pPr>
        <w:pBdr>
          <w:top w:val="nil"/>
          <w:left w:val="nil"/>
          <w:bottom w:val="nil"/>
          <w:right w:val="nil"/>
          <w:between w:val="nil"/>
        </w:pBdr>
        <w:rPr>
          <w:color w:val="000000"/>
          <w:sz w:val="26"/>
          <w:szCs w:val="26"/>
          <w:highlight w:val="white"/>
        </w:rPr>
      </w:pPr>
    </w:p>
    <w:p w14:paraId="1D1C75FF" w14:textId="77777777" w:rsidR="009675DC" w:rsidRDefault="00000000">
      <w:pPr>
        <w:pBdr>
          <w:top w:val="nil"/>
          <w:left w:val="nil"/>
          <w:bottom w:val="nil"/>
          <w:right w:val="nil"/>
          <w:between w:val="nil"/>
        </w:pBdr>
        <w:rPr>
          <w:color w:val="000000"/>
          <w:sz w:val="26"/>
          <w:szCs w:val="26"/>
          <w:highlight w:val="white"/>
        </w:rPr>
      </w:pPr>
      <w:r>
        <w:rPr>
          <w:b/>
          <w:color w:val="000000"/>
          <w:sz w:val="26"/>
          <w:szCs w:val="26"/>
          <w:highlight w:val="white"/>
        </w:rPr>
        <w:t>PRIX :</w:t>
      </w:r>
      <w:r>
        <w:rPr>
          <w:color w:val="000000"/>
          <w:sz w:val="26"/>
          <w:szCs w:val="26"/>
          <w:highlight w:val="white"/>
        </w:rPr>
        <w:t xml:space="preserve"> € pour un groupe entre 10 et 16 personnes (prix en fonction du maintien du taux de change euro/US dollars à 1,09 $ pour 1 € au </w:t>
      </w:r>
      <w:r>
        <w:rPr>
          <w:color w:val="FF0C0D"/>
          <w:sz w:val="26"/>
          <w:szCs w:val="26"/>
          <w:highlight w:val="white"/>
        </w:rPr>
        <w:t>29/08/2023</w:t>
      </w:r>
      <w:r>
        <w:rPr>
          <w:color w:val="000000"/>
          <w:sz w:val="26"/>
          <w:szCs w:val="26"/>
          <w:highlight w:val="white"/>
        </w:rPr>
        <w:t xml:space="preserve"> et du prix de l’aérien)</w:t>
      </w:r>
    </w:p>
    <w:p w14:paraId="67E78290" w14:textId="77777777" w:rsidR="009675DC" w:rsidRDefault="00000000">
      <w:pPr>
        <w:pBdr>
          <w:top w:val="nil"/>
          <w:left w:val="nil"/>
          <w:bottom w:val="nil"/>
          <w:right w:val="nil"/>
          <w:between w:val="nil"/>
        </w:pBdr>
        <w:rPr>
          <w:color w:val="000000"/>
          <w:sz w:val="26"/>
          <w:szCs w:val="26"/>
          <w:highlight w:val="white"/>
        </w:rPr>
      </w:pPr>
      <w:r>
        <w:rPr>
          <w:color w:val="000000"/>
          <w:sz w:val="26"/>
          <w:szCs w:val="26"/>
          <w:highlight w:val="white"/>
        </w:rPr>
        <w:t>Prévoir un supplément de 55 € pour un groupe de 9 personnes</w:t>
      </w:r>
    </w:p>
    <w:p w14:paraId="3788C0BB" w14:textId="77777777" w:rsidR="009675DC" w:rsidRDefault="009675DC">
      <w:pPr>
        <w:pBdr>
          <w:top w:val="nil"/>
          <w:left w:val="nil"/>
          <w:bottom w:val="nil"/>
          <w:right w:val="nil"/>
          <w:between w:val="nil"/>
        </w:pBdr>
        <w:rPr>
          <w:color w:val="000000"/>
          <w:sz w:val="26"/>
          <w:szCs w:val="26"/>
          <w:highlight w:val="white"/>
        </w:rPr>
      </w:pPr>
    </w:p>
    <w:p w14:paraId="1456876D" w14:textId="77777777" w:rsidR="009675DC" w:rsidRDefault="009675DC">
      <w:pPr>
        <w:pBdr>
          <w:top w:val="nil"/>
          <w:left w:val="nil"/>
          <w:bottom w:val="nil"/>
          <w:right w:val="nil"/>
          <w:between w:val="nil"/>
        </w:pBdr>
        <w:rPr>
          <w:color w:val="000000"/>
          <w:sz w:val="26"/>
          <w:szCs w:val="26"/>
          <w:highlight w:val="white"/>
        </w:rPr>
      </w:pPr>
    </w:p>
    <w:p w14:paraId="56960AA2" w14:textId="77777777" w:rsidR="009675DC" w:rsidRDefault="00000000">
      <w:pPr>
        <w:pBdr>
          <w:top w:val="nil"/>
          <w:left w:val="nil"/>
          <w:bottom w:val="nil"/>
          <w:right w:val="nil"/>
          <w:between w:val="nil"/>
        </w:pBdr>
        <w:rPr>
          <w:color w:val="000000"/>
          <w:sz w:val="26"/>
          <w:szCs w:val="26"/>
          <w:highlight w:val="white"/>
        </w:rPr>
      </w:pPr>
      <w:r>
        <w:rPr>
          <w:b/>
          <w:color w:val="000000"/>
          <w:sz w:val="26"/>
          <w:szCs w:val="26"/>
          <w:highlight w:val="white"/>
        </w:rPr>
        <w:t xml:space="preserve">Durée des étapes </w:t>
      </w:r>
      <w:r>
        <w:rPr>
          <w:color w:val="000000"/>
          <w:sz w:val="26"/>
          <w:szCs w:val="26"/>
          <w:highlight w:val="white"/>
        </w:rPr>
        <w:t>de marche : 3h à 4h le matin et 1h30 à 2h l'après-midi. Nombre de kilomètres par jour : de 12 à 15 kilomètres. </w:t>
      </w:r>
    </w:p>
    <w:p w14:paraId="5522BEDE" w14:textId="77777777" w:rsidR="009675DC" w:rsidRDefault="009675DC">
      <w:pPr>
        <w:pBdr>
          <w:top w:val="nil"/>
          <w:left w:val="nil"/>
          <w:bottom w:val="nil"/>
          <w:right w:val="nil"/>
          <w:between w:val="nil"/>
        </w:pBdr>
        <w:rPr>
          <w:color w:val="000000"/>
          <w:sz w:val="26"/>
          <w:szCs w:val="26"/>
          <w:highlight w:val="white"/>
        </w:rPr>
      </w:pPr>
    </w:p>
    <w:p w14:paraId="31013892" w14:textId="77777777" w:rsidR="009675DC" w:rsidRDefault="00000000">
      <w:pPr>
        <w:pBdr>
          <w:top w:val="nil"/>
          <w:left w:val="nil"/>
          <w:bottom w:val="nil"/>
          <w:right w:val="nil"/>
          <w:between w:val="nil"/>
        </w:pBdr>
        <w:rPr>
          <w:color w:val="000000"/>
          <w:sz w:val="26"/>
          <w:szCs w:val="26"/>
          <w:highlight w:val="white"/>
        </w:rPr>
      </w:pPr>
      <w:r>
        <w:rPr>
          <w:b/>
          <w:color w:val="000000"/>
          <w:sz w:val="26"/>
          <w:szCs w:val="26"/>
          <w:highlight w:val="white"/>
        </w:rPr>
        <w:t>Tentes :</w:t>
      </w:r>
      <w:r>
        <w:rPr>
          <w:color w:val="000000"/>
          <w:sz w:val="26"/>
          <w:szCs w:val="26"/>
          <w:highlight w:val="white"/>
        </w:rPr>
        <w:t xml:space="preserve"> Il y aura une </w:t>
      </w:r>
      <w:r>
        <w:rPr>
          <w:i/>
          <w:color w:val="000000"/>
          <w:sz w:val="26"/>
          <w:szCs w:val="26"/>
          <w:highlight w:val="white"/>
        </w:rPr>
        <w:t>tente igloo pour deux personnes</w:t>
      </w:r>
      <w:r>
        <w:rPr>
          <w:color w:val="000000"/>
          <w:sz w:val="26"/>
          <w:szCs w:val="26"/>
          <w:highlight w:val="white"/>
        </w:rPr>
        <w:t>. Supplément pour tente individuelle. </w:t>
      </w:r>
    </w:p>
    <w:p w14:paraId="16E3FE6D" w14:textId="77777777" w:rsidR="009675DC" w:rsidRDefault="00000000">
      <w:pPr>
        <w:pBdr>
          <w:top w:val="nil"/>
          <w:left w:val="nil"/>
          <w:bottom w:val="nil"/>
          <w:right w:val="nil"/>
          <w:between w:val="nil"/>
        </w:pBdr>
        <w:rPr>
          <w:color w:val="000000"/>
          <w:sz w:val="26"/>
          <w:szCs w:val="26"/>
          <w:highlight w:val="white"/>
        </w:rPr>
      </w:pPr>
      <w:r>
        <w:rPr>
          <w:color w:val="000000"/>
          <w:sz w:val="26"/>
          <w:szCs w:val="26"/>
          <w:highlight w:val="white"/>
        </w:rPr>
        <w:t xml:space="preserve">Des tentes mauritaniennes serviront pour </w:t>
      </w:r>
      <w:r>
        <w:rPr>
          <w:i/>
          <w:color w:val="000000"/>
          <w:sz w:val="26"/>
          <w:szCs w:val="26"/>
          <w:highlight w:val="white"/>
        </w:rPr>
        <w:t>la tente messe et la tente cuisine</w:t>
      </w:r>
      <w:r>
        <w:rPr>
          <w:color w:val="000000"/>
          <w:sz w:val="26"/>
          <w:szCs w:val="26"/>
          <w:highlight w:val="white"/>
        </w:rPr>
        <w:t>.</w:t>
      </w:r>
    </w:p>
    <w:p w14:paraId="43A456B7" w14:textId="77777777" w:rsidR="009675DC" w:rsidRDefault="00000000">
      <w:pPr>
        <w:pBdr>
          <w:top w:val="nil"/>
          <w:left w:val="nil"/>
          <w:bottom w:val="nil"/>
          <w:right w:val="nil"/>
          <w:between w:val="nil"/>
        </w:pBdr>
        <w:rPr>
          <w:color w:val="000000"/>
          <w:sz w:val="26"/>
          <w:szCs w:val="26"/>
          <w:highlight w:val="white"/>
        </w:rPr>
      </w:pPr>
      <w:r>
        <w:rPr>
          <w:color w:val="000000"/>
          <w:sz w:val="26"/>
          <w:szCs w:val="26"/>
          <w:highlight w:val="white"/>
        </w:rPr>
        <w:t>Chacun est libre de dormir à la belle étoile. Les nuits du désert sont si belles !!</w:t>
      </w:r>
    </w:p>
    <w:p w14:paraId="129F9063" w14:textId="77777777" w:rsidR="009675DC" w:rsidRDefault="009675DC">
      <w:pPr>
        <w:pBdr>
          <w:top w:val="nil"/>
          <w:left w:val="nil"/>
          <w:bottom w:val="nil"/>
          <w:right w:val="nil"/>
          <w:between w:val="nil"/>
        </w:pBdr>
        <w:rPr>
          <w:color w:val="000000"/>
          <w:sz w:val="26"/>
          <w:szCs w:val="26"/>
          <w:highlight w:val="white"/>
        </w:rPr>
      </w:pPr>
    </w:p>
    <w:p w14:paraId="0E72DAA5" w14:textId="77777777" w:rsidR="009675DC" w:rsidRDefault="00000000">
      <w:pPr>
        <w:pBdr>
          <w:top w:val="nil"/>
          <w:left w:val="nil"/>
          <w:bottom w:val="nil"/>
          <w:right w:val="nil"/>
          <w:between w:val="nil"/>
        </w:pBdr>
        <w:rPr>
          <w:color w:val="000000"/>
          <w:sz w:val="26"/>
          <w:szCs w:val="26"/>
          <w:highlight w:val="white"/>
        </w:rPr>
      </w:pPr>
      <w:proofErr w:type="gramStart"/>
      <w:r>
        <w:rPr>
          <w:b/>
          <w:color w:val="000000"/>
          <w:sz w:val="26"/>
          <w:szCs w:val="26"/>
          <w:highlight w:val="white"/>
        </w:rPr>
        <w:t>Chameaux</w:t>
      </w:r>
      <w:r>
        <w:rPr>
          <w:color w:val="000000"/>
          <w:sz w:val="26"/>
          <w:szCs w:val="26"/>
          <w:highlight w:val="white"/>
        </w:rPr>
        <w:t>:</w:t>
      </w:r>
      <w:proofErr w:type="gramEnd"/>
      <w:r>
        <w:rPr>
          <w:color w:val="000000"/>
          <w:sz w:val="26"/>
          <w:szCs w:val="26"/>
          <w:highlight w:val="white"/>
        </w:rPr>
        <w:t xml:space="preserve"> Le nombre des chameaux de portages dépend du nombre des </w:t>
      </w:r>
      <w:proofErr w:type="gramStart"/>
      <w:r>
        <w:rPr>
          <w:color w:val="000000"/>
          <w:sz w:val="26"/>
          <w:szCs w:val="26"/>
          <w:highlight w:val="white"/>
        </w:rPr>
        <w:t>clients,  en</w:t>
      </w:r>
      <w:proofErr w:type="gramEnd"/>
      <w:r>
        <w:rPr>
          <w:color w:val="000000"/>
          <w:sz w:val="26"/>
          <w:szCs w:val="26"/>
          <w:highlight w:val="white"/>
        </w:rPr>
        <w:t xml:space="preserve"> général c'est le nombre des clients moins trois. </w:t>
      </w:r>
    </w:p>
    <w:p w14:paraId="673A93A7" w14:textId="77777777" w:rsidR="009675DC" w:rsidRDefault="00000000">
      <w:pPr>
        <w:pBdr>
          <w:top w:val="nil"/>
          <w:left w:val="nil"/>
          <w:bottom w:val="nil"/>
          <w:right w:val="nil"/>
          <w:between w:val="nil"/>
        </w:pBdr>
        <w:rPr>
          <w:color w:val="000000"/>
          <w:sz w:val="26"/>
          <w:szCs w:val="26"/>
          <w:highlight w:val="white"/>
        </w:rPr>
      </w:pPr>
      <w:r>
        <w:rPr>
          <w:color w:val="000000"/>
          <w:sz w:val="26"/>
          <w:szCs w:val="26"/>
          <w:highlight w:val="white"/>
        </w:rPr>
        <w:t>Il y aura un ou deux chameaux de selle que chacun pourra monter de temps en temps ou en cas d’impossibilité de marcher. </w:t>
      </w:r>
    </w:p>
    <w:p w14:paraId="4D3F51D9" w14:textId="77777777" w:rsidR="009675DC" w:rsidRDefault="009675DC">
      <w:pPr>
        <w:pBdr>
          <w:top w:val="nil"/>
          <w:left w:val="nil"/>
          <w:bottom w:val="nil"/>
          <w:right w:val="nil"/>
          <w:between w:val="nil"/>
        </w:pBdr>
        <w:rPr>
          <w:color w:val="000000"/>
          <w:sz w:val="26"/>
          <w:szCs w:val="26"/>
          <w:highlight w:val="white"/>
        </w:rPr>
      </w:pPr>
    </w:p>
    <w:p w14:paraId="1133C60E" w14:textId="77777777" w:rsidR="009675DC" w:rsidRDefault="00000000">
      <w:pPr>
        <w:pBdr>
          <w:top w:val="nil"/>
          <w:left w:val="nil"/>
          <w:bottom w:val="nil"/>
          <w:right w:val="nil"/>
          <w:between w:val="nil"/>
        </w:pBdr>
        <w:rPr>
          <w:color w:val="000000"/>
          <w:sz w:val="26"/>
          <w:szCs w:val="26"/>
          <w:highlight w:val="white"/>
        </w:rPr>
      </w:pPr>
      <w:r>
        <w:rPr>
          <w:b/>
          <w:color w:val="000000"/>
          <w:sz w:val="26"/>
          <w:szCs w:val="26"/>
          <w:highlight w:val="white"/>
        </w:rPr>
        <w:t>Les repas</w:t>
      </w:r>
      <w:r>
        <w:rPr>
          <w:color w:val="000000"/>
          <w:sz w:val="26"/>
          <w:szCs w:val="26"/>
          <w:highlight w:val="white"/>
        </w:rPr>
        <w:t xml:space="preserve"> à midi sont des salades fraîches et le soir des repas chauds, toujours avec un dessert.</w:t>
      </w:r>
    </w:p>
    <w:p w14:paraId="0A41C0DC" w14:textId="77777777" w:rsidR="009675DC" w:rsidRDefault="009675DC">
      <w:pPr>
        <w:pBdr>
          <w:top w:val="nil"/>
          <w:left w:val="nil"/>
          <w:bottom w:val="nil"/>
          <w:right w:val="nil"/>
          <w:between w:val="nil"/>
        </w:pBdr>
        <w:rPr>
          <w:color w:val="000000"/>
          <w:sz w:val="26"/>
          <w:szCs w:val="26"/>
          <w:highlight w:val="white"/>
        </w:rPr>
      </w:pPr>
    </w:p>
    <w:p w14:paraId="17906D20" w14:textId="77777777" w:rsidR="009675DC" w:rsidRDefault="00000000">
      <w:pPr>
        <w:pBdr>
          <w:top w:val="nil"/>
          <w:left w:val="nil"/>
          <w:bottom w:val="nil"/>
          <w:right w:val="nil"/>
          <w:between w:val="nil"/>
        </w:pBdr>
        <w:rPr>
          <w:color w:val="000000"/>
          <w:sz w:val="26"/>
          <w:szCs w:val="26"/>
          <w:highlight w:val="white"/>
        </w:rPr>
      </w:pPr>
      <w:r>
        <w:rPr>
          <w:color w:val="000000"/>
          <w:sz w:val="26"/>
          <w:szCs w:val="26"/>
          <w:highlight w:val="white"/>
        </w:rPr>
        <w:t xml:space="preserve">     </w:t>
      </w:r>
      <w:r>
        <w:rPr>
          <w:noProof/>
          <w:color w:val="000000"/>
          <w:sz w:val="26"/>
          <w:szCs w:val="26"/>
          <w:highlight w:val="white"/>
        </w:rPr>
        <w:drawing>
          <wp:inline distT="0" distB="0" distL="0" distR="0" wp14:anchorId="4945A571" wp14:editId="0FE8AFB4">
            <wp:extent cx="3167279" cy="2298257"/>
            <wp:effectExtent l="0" t="0" r="0" b="0"/>
            <wp:docPr id="1073741849" name="image9.png" descr="AD_4nXcUabXI3yEVZuMMVTvNiDbZngXsrT1GxMRcN6nTJG73FDGIpgT2TBysmOUPdh9Trl_f4lTxW4DGuVk9aUAVyf17lu4UlJdlYCqgwCzXX8qAd30Y7yLi9E8spslrHVqyouZaeH4gwR5BSuJHjM0z3AA.png"/>
            <wp:cNvGraphicFramePr/>
            <a:graphic xmlns:a="http://schemas.openxmlformats.org/drawingml/2006/main">
              <a:graphicData uri="http://schemas.openxmlformats.org/drawingml/2006/picture">
                <pic:pic xmlns:pic="http://schemas.openxmlformats.org/drawingml/2006/picture">
                  <pic:nvPicPr>
                    <pic:cNvPr id="0" name="image9.png" descr="AD_4nXcUabXI3yEVZuMMVTvNiDbZngXsrT1GxMRcN6nTJG73FDGIpgT2TBysmOUPdh9Trl_f4lTxW4DGuVk9aUAVyf17lu4UlJdlYCqgwCzXX8qAd30Y7yLi9E8spslrHVqyouZaeH4gwR5BSuJHjM0z3AA.png"/>
                    <pic:cNvPicPr preferRelativeResize="0"/>
                  </pic:nvPicPr>
                  <pic:blipFill>
                    <a:blip r:embed="rId23"/>
                    <a:srcRect/>
                    <a:stretch>
                      <a:fillRect/>
                    </a:stretch>
                  </pic:blipFill>
                  <pic:spPr>
                    <a:xfrm>
                      <a:off x="0" y="0"/>
                      <a:ext cx="3167279" cy="2298257"/>
                    </a:xfrm>
                    <a:prstGeom prst="rect">
                      <a:avLst/>
                    </a:prstGeom>
                    <a:ln/>
                  </pic:spPr>
                </pic:pic>
              </a:graphicData>
            </a:graphic>
          </wp:inline>
        </w:drawing>
      </w:r>
      <w:r>
        <w:rPr>
          <w:color w:val="000000"/>
          <w:sz w:val="26"/>
          <w:szCs w:val="26"/>
          <w:highlight w:val="white"/>
        </w:rPr>
        <w:t xml:space="preserve">          </w:t>
      </w:r>
      <w:r>
        <w:rPr>
          <w:noProof/>
          <w:color w:val="000000"/>
          <w:sz w:val="26"/>
          <w:szCs w:val="26"/>
          <w:highlight w:val="white"/>
        </w:rPr>
        <w:drawing>
          <wp:inline distT="0" distB="0" distL="0" distR="0" wp14:anchorId="6CA94316" wp14:editId="347F93C3">
            <wp:extent cx="2201058" cy="2287528"/>
            <wp:effectExtent l="0" t="0" r="0" b="0"/>
            <wp:docPr id="1073741850" name="image3.png" descr="AD_4nXci4CafbeZCkpqenuchpc_bqxW0nFh4plqAPm6Tmhf38IpMi_z4EQdu6bfm1l9rxs4XVJbR8aD6Rgx7aqDub_BnGYf2z4Kgw8RDkbF73Lw5t4jOkGzt39sMNtsZ-0OyZedr6xE5NGslKoRhK4sY5PM.png"/>
            <wp:cNvGraphicFramePr/>
            <a:graphic xmlns:a="http://schemas.openxmlformats.org/drawingml/2006/main">
              <a:graphicData uri="http://schemas.openxmlformats.org/drawingml/2006/picture">
                <pic:pic xmlns:pic="http://schemas.openxmlformats.org/drawingml/2006/picture">
                  <pic:nvPicPr>
                    <pic:cNvPr id="0" name="image3.png" descr="AD_4nXci4CafbeZCkpqenuchpc_bqxW0nFh4plqAPm6Tmhf38IpMi_z4EQdu6bfm1l9rxs4XVJbR8aD6Rgx7aqDub_BnGYf2z4Kgw8RDkbF73Lw5t4jOkGzt39sMNtsZ-0OyZedr6xE5NGslKoRhK4sY5PM.png"/>
                    <pic:cNvPicPr preferRelativeResize="0"/>
                  </pic:nvPicPr>
                  <pic:blipFill>
                    <a:blip r:embed="rId24"/>
                    <a:srcRect/>
                    <a:stretch>
                      <a:fillRect/>
                    </a:stretch>
                  </pic:blipFill>
                  <pic:spPr>
                    <a:xfrm>
                      <a:off x="0" y="0"/>
                      <a:ext cx="2201058" cy="2287528"/>
                    </a:xfrm>
                    <a:prstGeom prst="rect">
                      <a:avLst/>
                    </a:prstGeom>
                    <a:ln/>
                  </pic:spPr>
                </pic:pic>
              </a:graphicData>
            </a:graphic>
          </wp:inline>
        </w:drawing>
      </w:r>
    </w:p>
    <w:p w14:paraId="1AB716C1" w14:textId="77777777" w:rsidR="009675DC" w:rsidRDefault="00000000">
      <w:pPr>
        <w:pBdr>
          <w:top w:val="nil"/>
          <w:left w:val="nil"/>
          <w:bottom w:val="nil"/>
          <w:right w:val="nil"/>
          <w:between w:val="nil"/>
        </w:pBdr>
        <w:rPr>
          <w:rFonts w:ascii="Helvetica Neue" w:eastAsia="Helvetica Neue" w:hAnsi="Helvetica Neue" w:cs="Helvetica Neue"/>
          <w:color w:val="000000"/>
        </w:rPr>
      </w:pPr>
      <w:r>
        <w:rPr>
          <w:color w:val="000000"/>
          <w:sz w:val="26"/>
          <w:szCs w:val="26"/>
          <w:highlight w:val="white"/>
        </w:rPr>
        <w:t> </w:t>
      </w:r>
    </w:p>
    <w:sectPr w:rsidR="009675DC">
      <w:headerReference w:type="default" r:id="rId25"/>
      <w:footerReference w:type="default" r:id="rId26"/>
      <w:pgSz w:w="11906" w:h="16838"/>
      <w:pgMar w:top="1134" w:right="1134" w:bottom="1134" w:left="1134" w:header="709" w:footer="85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4894E7" w14:textId="77777777" w:rsidR="004E48DF" w:rsidRDefault="004E48DF">
      <w:r>
        <w:separator/>
      </w:r>
    </w:p>
  </w:endnote>
  <w:endnote w:type="continuationSeparator" w:id="0">
    <w:p w14:paraId="24D1A703" w14:textId="77777777" w:rsidR="004E48DF" w:rsidRDefault="004E48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w:panose1 w:val="02020603050405020304"/>
    <w:charset w:val="00"/>
    <w:family w:val="auto"/>
    <w:pitch w:val="default"/>
    <w:embedRegular r:id="rId1" w:fontKey="{51C5E8F9-307A-4FC4-A434-ADF775DC0B8C}"/>
    <w:embedBold r:id="rId2" w:fontKey="{C82A42E4-BE54-4967-AC3D-7F0027B411AC}"/>
  </w:font>
  <w:font w:name="Arimo">
    <w:charset w:val="00"/>
    <w:family w:val="auto"/>
    <w:pitch w:val="default"/>
    <w:embedRegular r:id="rId3" w:fontKey="{B9008A45-2A12-45D6-B524-C6ECC0EB0285}"/>
  </w:font>
  <w:font w:name="Times New Roman">
    <w:panose1 w:val="02020603050405020304"/>
    <w:charset w:val="00"/>
    <w:family w:val="roman"/>
    <w:pitch w:val="variable"/>
    <w:sig w:usb0="E0002EFF" w:usb1="C000785B" w:usb2="00000009" w:usb3="00000000" w:csb0="000001FF" w:csb1="00000000"/>
  </w:font>
  <w:font w:name="Helvetica Neue">
    <w:altName w:val="Arial"/>
    <w:charset w:val="00"/>
    <w:family w:val="auto"/>
    <w:pitch w:val="default"/>
    <w:embedRegular r:id="rId4" w:fontKey="{AC003885-715D-48E4-B426-85537896AA4D}"/>
    <w:embedBold r:id="rId5" w:fontKey="{E343B333-9369-4C05-8D44-FC8014E498C0}"/>
    <w:embedBoldItalic r:id="rId6" w:fontKey="{6AC20415-9573-42C5-89E8-6F3835AA3BEC}"/>
  </w:font>
  <w:font w:name="Arial Unicode MS">
    <w:altName w:val="Arial"/>
    <w:panose1 w:val="020B0604020202020204"/>
    <w:charset w:val="00"/>
    <w:family w:val="roman"/>
    <w:pitch w:val="default"/>
  </w:font>
  <w:font w:name="Georgia">
    <w:panose1 w:val="02040502050405020303"/>
    <w:charset w:val="00"/>
    <w:family w:val="roman"/>
    <w:pitch w:val="variable"/>
    <w:sig w:usb0="00000287" w:usb1="00000000" w:usb2="00000000" w:usb3="00000000" w:csb0="0000009F" w:csb1="00000000"/>
    <w:embedRegular r:id="rId7" w:fontKey="{E3B497FE-6DA8-4D56-B733-C43291D16E6A}"/>
    <w:embedItalic r:id="rId8" w:fontKey="{F67E358F-D4AC-483A-95A3-53D3EFE0E2D5}"/>
  </w:font>
  <w:font w:name="Calibri">
    <w:panose1 w:val="020F0502020204030204"/>
    <w:charset w:val="00"/>
    <w:family w:val="swiss"/>
    <w:pitch w:val="variable"/>
    <w:sig w:usb0="E4002EFF" w:usb1="C200247B" w:usb2="00000009" w:usb3="00000000" w:csb0="000001FF" w:csb1="00000000"/>
    <w:embedRegular r:id="rId9" w:fontKey="{D7A157AB-C48C-4A4F-A242-3FB93E2F5E06}"/>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F5747D" w14:textId="77777777" w:rsidR="009675DC" w:rsidRDefault="00000000">
    <w:pPr>
      <w:widowControl w:val="0"/>
      <w:pBdr>
        <w:top w:val="nil"/>
        <w:left w:val="nil"/>
        <w:bottom w:val="nil"/>
        <w:right w:val="nil"/>
        <w:between w:val="nil"/>
      </w:pBdr>
      <w:tabs>
        <w:tab w:val="right" w:pos="9020"/>
        <w:tab w:val="center" w:pos="4819"/>
        <w:tab w:val="right" w:pos="9638"/>
      </w:tabs>
      <w:rPr>
        <w:rFonts w:ascii="Helvetica Neue" w:eastAsia="Helvetica Neue" w:hAnsi="Helvetica Neue" w:cs="Helvetica Neue"/>
        <w:color w:val="000000"/>
      </w:rPr>
    </w:pPr>
    <w:r>
      <w:rPr>
        <w:rFonts w:ascii="Helvetica Neue" w:eastAsia="Helvetica Neue" w:hAnsi="Helvetica Neue" w:cs="Helvetica Neue"/>
        <w:color w:val="000000"/>
      </w:rPr>
      <w:tab/>
    </w:r>
    <w:r>
      <w:rPr>
        <w:rFonts w:ascii="Calibri" w:eastAsia="Calibri" w:hAnsi="Calibri" w:cs="Calibri"/>
        <w:color w:val="548DD4"/>
        <w:sz w:val="18"/>
        <w:szCs w:val="18"/>
      </w:rPr>
      <w:t xml:space="preserve">Association MANDALA VOYAGES – le Village- 04420 </w:t>
    </w:r>
    <w:proofErr w:type="spellStart"/>
    <w:r>
      <w:rPr>
        <w:rFonts w:ascii="Calibri" w:eastAsia="Calibri" w:hAnsi="Calibri" w:cs="Calibri"/>
        <w:color w:val="548DD4"/>
        <w:sz w:val="18"/>
        <w:szCs w:val="18"/>
      </w:rPr>
      <w:t>Prads</w:t>
    </w:r>
    <w:proofErr w:type="spellEnd"/>
    <w:r>
      <w:rPr>
        <w:rFonts w:ascii="Calibri" w:eastAsia="Calibri" w:hAnsi="Calibri" w:cs="Calibri"/>
        <w:color w:val="548DD4"/>
        <w:sz w:val="18"/>
        <w:szCs w:val="18"/>
      </w:rPr>
      <w:t xml:space="preserve"> Haute Bléone</w:t>
    </w:r>
  </w:p>
  <w:p w14:paraId="038296C9" w14:textId="77777777" w:rsidR="009675DC" w:rsidRDefault="00000000">
    <w:pPr>
      <w:widowControl w:val="0"/>
      <w:pBdr>
        <w:top w:val="nil"/>
        <w:left w:val="nil"/>
        <w:bottom w:val="nil"/>
        <w:right w:val="nil"/>
        <w:between w:val="nil"/>
      </w:pBdr>
      <w:tabs>
        <w:tab w:val="right" w:pos="9020"/>
        <w:tab w:val="center" w:pos="4819"/>
        <w:tab w:val="right" w:pos="9638"/>
      </w:tabs>
      <w:rPr>
        <w:rFonts w:ascii="Helvetica Neue" w:eastAsia="Helvetica Neue" w:hAnsi="Helvetica Neue" w:cs="Helvetica Neue"/>
        <w:color w:val="000000"/>
      </w:rPr>
    </w:pPr>
    <w:r>
      <w:rPr>
        <w:rFonts w:ascii="Helvetica Neue" w:eastAsia="Helvetica Neue" w:hAnsi="Helvetica Neue" w:cs="Helvetica Neue"/>
        <w:color w:val="000000"/>
      </w:rPr>
      <w:tab/>
    </w:r>
    <w:r>
      <w:rPr>
        <w:color w:val="000000"/>
        <w:sz w:val="18"/>
        <w:szCs w:val="18"/>
      </w:rPr>
      <w:t xml:space="preserve">  </w:t>
    </w:r>
    <w:r>
      <w:rPr>
        <w:rFonts w:ascii="Calibri" w:eastAsia="Calibri" w:hAnsi="Calibri" w:cs="Calibri"/>
        <w:color w:val="548DD4"/>
        <w:sz w:val="18"/>
        <w:szCs w:val="18"/>
      </w:rPr>
      <w:t>SIRET : 809 973 019 00015 / TVA intracommunautaire : FR05809973019</w:t>
    </w:r>
  </w:p>
  <w:p w14:paraId="43DF5969" w14:textId="77777777" w:rsidR="009675DC" w:rsidRDefault="00000000">
    <w:pPr>
      <w:widowControl w:val="0"/>
      <w:pBdr>
        <w:top w:val="nil"/>
        <w:left w:val="nil"/>
        <w:bottom w:val="nil"/>
        <w:right w:val="nil"/>
        <w:between w:val="nil"/>
      </w:pBdr>
      <w:tabs>
        <w:tab w:val="right" w:pos="9020"/>
        <w:tab w:val="center" w:pos="4819"/>
        <w:tab w:val="right" w:pos="9638"/>
      </w:tabs>
      <w:rPr>
        <w:rFonts w:ascii="Helvetica Neue" w:eastAsia="Helvetica Neue" w:hAnsi="Helvetica Neue" w:cs="Helvetica Neue"/>
        <w:color w:val="000000"/>
      </w:rPr>
    </w:pPr>
    <w:r>
      <w:rPr>
        <w:rFonts w:ascii="Helvetica Neue" w:eastAsia="Helvetica Neue" w:hAnsi="Helvetica Neue" w:cs="Helvetica Neue"/>
        <w:color w:val="000000"/>
      </w:rPr>
      <w:tab/>
    </w:r>
    <w:r>
      <w:rPr>
        <w:color w:val="000000"/>
        <w:sz w:val="18"/>
        <w:szCs w:val="18"/>
      </w:rPr>
      <w:t xml:space="preserve">  </w:t>
    </w:r>
    <w:r>
      <w:rPr>
        <w:color w:val="548DD4"/>
        <w:sz w:val="18"/>
        <w:szCs w:val="18"/>
      </w:rPr>
      <w:t xml:space="preserve">Affiliée à L’APRIAM immatriculation « Atout France » IM 073.10.0023 </w:t>
    </w:r>
  </w:p>
  <w:p w14:paraId="6A75FA6B" w14:textId="77777777" w:rsidR="009675DC" w:rsidRDefault="00000000">
    <w:pPr>
      <w:widowControl w:val="0"/>
      <w:pBdr>
        <w:top w:val="nil"/>
        <w:left w:val="nil"/>
        <w:bottom w:val="nil"/>
        <w:right w:val="nil"/>
        <w:between w:val="nil"/>
      </w:pBdr>
      <w:tabs>
        <w:tab w:val="right" w:pos="9020"/>
        <w:tab w:val="center" w:pos="4819"/>
        <w:tab w:val="right" w:pos="9638"/>
      </w:tabs>
      <w:rPr>
        <w:rFonts w:ascii="Helvetica Neue" w:eastAsia="Helvetica Neue" w:hAnsi="Helvetica Neue" w:cs="Helvetica Neue"/>
        <w:color w:val="000000"/>
      </w:rPr>
    </w:pPr>
    <w:r>
      <w:rPr>
        <w:rFonts w:ascii="Helvetica Neue" w:eastAsia="Helvetica Neue" w:hAnsi="Helvetica Neue" w:cs="Helvetica Neue"/>
        <w:color w:val="000000"/>
      </w:rPr>
      <w:tab/>
    </w:r>
    <w:r>
      <w:rPr>
        <w:color w:val="000000"/>
        <w:sz w:val="18"/>
        <w:szCs w:val="18"/>
      </w:rPr>
      <w:t xml:space="preserve">  </w:t>
    </w:r>
    <w:proofErr w:type="spellStart"/>
    <w:r>
      <w:rPr>
        <w:color w:val="548DD4"/>
        <w:sz w:val="18"/>
        <w:szCs w:val="18"/>
      </w:rPr>
      <w:t>Alpespace</w:t>
    </w:r>
    <w:proofErr w:type="spellEnd"/>
    <w:r>
      <w:rPr>
        <w:color w:val="548DD4"/>
        <w:sz w:val="18"/>
        <w:szCs w:val="18"/>
      </w:rPr>
      <w:t>, Le Neptune, 50 Voie A. Einstein 73800 FRANCIN</w:t>
    </w:r>
    <w:r>
      <w:rPr>
        <w:color w:val="548DD4"/>
        <w:sz w:val="18"/>
        <w:szCs w:val="18"/>
      </w:rPr>
      <w:br/>
      <w:t xml:space="preserve">Garantie </w:t>
    </w:r>
    <w:proofErr w:type="gramStart"/>
    <w:r>
      <w:rPr>
        <w:color w:val="548DD4"/>
        <w:sz w:val="18"/>
        <w:szCs w:val="18"/>
      </w:rPr>
      <w:t>financière:</w:t>
    </w:r>
    <w:proofErr w:type="gramEnd"/>
    <w:r>
      <w:rPr>
        <w:color w:val="548DD4"/>
        <w:sz w:val="18"/>
        <w:szCs w:val="18"/>
      </w:rPr>
      <w:t xml:space="preserve"> GROUPAMA ASSURANCE-CREDIT 8-10 rue d’Astorg, Paris contrat n° 4000713451</w:t>
    </w:r>
  </w:p>
  <w:p w14:paraId="4B14BC94" w14:textId="77777777" w:rsidR="009675DC" w:rsidRDefault="00000000">
    <w:pPr>
      <w:widowControl w:val="0"/>
      <w:pBdr>
        <w:top w:val="nil"/>
        <w:left w:val="nil"/>
        <w:bottom w:val="nil"/>
        <w:right w:val="nil"/>
        <w:between w:val="nil"/>
      </w:pBdr>
      <w:tabs>
        <w:tab w:val="right" w:pos="9020"/>
        <w:tab w:val="center" w:pos="4819"/>
        <w:tab w:val="right" w:pos="9638"/>
      </w:tabs>
      <w:rPr>
        <w:rFonts w:ascii="Helvetica Neue" w:eastAsia="Helvetica Neue" w:hAnsi="Helvetica Neue" w:cs="Helvetica Neue"/>
        <w:color w:val="000000"/>
      </w:rPr>
    </w:pPr>
    <w:r>
      <w:rPr>
        <w:rFonts w:ascii="Helvetica Neue" w:eastAsia="Helvetica Neue" w:hAnsi="Helvetica Neue" w:cs="Helvetica Neue"/>
        <w:color w:val="000000"/>
      </w:rPr>
      <w:tab/>
    </w:r>
    <w:r>
      <w:rPr>
        <w:color w:val="000000"/>
        <w:sz w:val="18"/>
        <w:szCs w:val="18"/>
      </w:rPr>
      <w:t xml:space="preserve">  </w:t>
    </w:r>
    <w:r>
      <w:rPr>
        <w:color w:val="548DD4"/>
        <w:sz w:val="18"/>
        <w:szCs w:val="18"/>
      </w:rPr>
      <w:t xml:space="preserve">R.C.P. : MMA IARD-10 Bd M. et A. Oyon Contrat n°103.056.234 – 72000 LE MANS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4A3BEE" w14:textId="77777777" w:rsidR="004E48DF" w:rsidRDefault="004E48DF">
      <w:r>
        <w:separator/>
      </w:r>
    </w:p>
  </w:footnote>
  <w:footnote w:type="continuationSeparator" w:id="0">
    <w:p w14:paraId="7BF66DD2" w14:textId="77777777" w:rsidR="004E48DF" w:rsidRDefault="004E48D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1FDD8E" w14:textId="77777777" w:rsidR="009675DC" w:rsidRDefault="00000000">
    <w:pPr>
      <w:keepNext/>
      <w:pBdr>
        <w:top w:val="nil"/>
        <w:left w:val="nil"/>
        <w:bottom w:val="nil"/>
        <w:right w:val="nil"/>
        <w:between w:val="nil"/>
      </w:pBdr>
      <w:tabs>
        <w:tab w:val="right" w:pos="9020"/>
        <w:tab w:val="center" w:pos="4819"/>
        <w:tab w:val="right" w:pos="9638"/>
      </w:tabs>
      <w:rPr>
        <w:rFonts w:ascii="Calibri" w:eastAsia="Calibri" w:hAnsi="Calibri" w:cs="Calibri"/>
        <w:color w:val="000000"/>
        <w:sz w:val="20"/>
        <w:szCs w:val="20"/>
      </w:rPr>
    </w:pPr>
    <w:r>
      <w:rPr>
        <w:rFonts w:ascii="Calibri" w:eastAsia="Calibri" w:hAnsi="Calibri" w:cs="Calibri"/>
        <w:color w:val="000000"/>
        <w:sz w:val="20"/>
        <w:szCs w:val="20"/>
      </w:rPr>
      <w:tab/>
      <w:t xml:space="preserve">MANDALA VOYAGES </w:t>
    </w:r>
  </w:p>
  <w:p w14:paraId="66836939" w14:textId="77777777" w:rsidR="009675DC" w:rsidRDefault="00000000">
    <w:pPr>
      <w:keepNext/>
      <w:pBdr>
        <w:top w:val="nil"/>
        <w:left w:val="nil"/>
        <w:bottom w:val="nil"/>
        <w:right w:val="nil"/>
        <w:between w:val="nil"/>
      </w:pBdr>
      <w:tabs>
        <w:tab w:val="right" w:pos="9020"/>
        <w:tab w:val="center" w:pos="4819"/>
        <w:tab w:val="right" w:pos="9638"/>
      </w:tabs>
      <w:rPr>
        <w:rFonts w:ascii="Calibri" w:eastAsia="Calibri" w:hAnsi="Calibri" w:cs="Calibri"/>
        <w:color w:val="000000"/>
        <w:sz w:val="20"/>
        <w:szCs w:val="20"/>
      </w:rPr>
    </w:pPr>
    <w:r>
      <w:rPr>
        <w:rFonts w:ascii="Calibri" w:eastAsia="Calibri" w:hAnsi="Calibri" w:cs="Calibri"/>
        <w:color w:val="000000"/>
        <w:sz w:val="20"/>
        <w:szCs w:val="20"/>
      </w:rPr>
      <w:tab/>
      <w:t xml:space="preserve">  YVAN THEAUDIN – Accompagnateur en Montagne et enseignant de Yoga</w:t>
    </w:r>
  </w:p>
  <w:p w14:paraId="5A68AB56" w14:textId="77777777" w:rsidR="009675DC" w:rsidRDefault="00000000">
    <w:pPr>
      <w:keepNext/>
      <w:pBdr>
        <w:top w:val="nil"/>
        <w:left w:val="nil"/>
        <w:bottom w:val="nil"/>
        <w:right w:val="nil"/>
        <w:between w:val="nil"/>
      </w:pBdr>
      <w:tabs>
        <w:tab w:val="right" w:pos="9020"/>
        <w:tab w:val="center" w:pos="4819"/>
        <w:tab w:val="right" w:pos="9638"/>
      </w:tabs>
      <w:rPr>
        <w:rFonts w:ascii="Helvetica Neue" w:eastAsia="Helvetica Neue" w:hAnsi="Helvetica Neue" w:cs="Helvetica Neue"/>
        <w:color w:val="000000"/>
      </w:rPr>
    </w:pPr>
    <w:r>
      <w:rPr>
        <w:rFonts w:ascii="Calibri" w:eastAsia="Calibri" w:hAnsi="Calibri" w:cs="Calibri"/>
        <w:color w:val="000000"/>
        <w:sz w:val="20"/>
        <w:szCs w:val="20"/>
      </w:rPr>
      <w:tab/>
      <w:t xml:space="preserve">  LE VILLAGE 04420 </w:t>
    </w:r>
    <w:proofErr w:type="gramStart"/>
    <w:r>
      <w:rPr>
        <w:rFonts w:ascii="Calibri" w:eastAsia="Calibri" w:hAnsi="Calibri" w:cs="Calibri"/>
        <w:color w:val="000000"/>
        <w:sz w:val="20"/>
        <w:szCs w:val="20"/>
      </w:rPr>
      <w:t>PRADS  tel</w:t>
    </w:r>
    <w:proofErr w:type="gramEnd"/>
    <w:r>
      <w:rPr>
        <w:rFonts w:ascii="Calibri" w:eastAsia="Calibri" w:hAnsi="Calibri" w:cs="Calibri"/>
        <w:color w:val="000000"/>
        <w:sz w:val="20"/>
        <w:szCs w:val="20"/>
      </w:rPr>
      <w:t xml:space="preserve"> : </w:t>
    </w:r>
    <w:proofErr w:type="gramStart"/>
    <w:r>
      <w:rPr>
        <w:rFonts w:ascii="Calibri" w:eastAsia="Calibri" w:hAnsi="Calibri" w:cs="Calibri"/>
        <w:color w:val="000000"/>
        <w:sz w:val="20"/>
        <w:szCs w:val="20"/>
      </w:rPr>
      <w:t>0688184868  –</w:t>
    </w:r>
    <w:proofErr w:type="gramEnd"/>
    <w:r>
      <w:rPr>
        <w:rFonts w:ascii="Calibri" w:eastAsia="Calibri" w:hAnsi="Calibri" w:cs="Calibri"/>
        <w:color w:val="000000"/>
        <w:sz w:val="20"/>
        <w:szCs w:val="20"/>
      </w:rPr>
      <w:t xml:space="preserve"> </w:t>
    </w:r>
    <w:proofErr w:type="spellStart"/>
    <w:proofErr w:type="gramStart"/>
    <w:r>
      <w:rPr>
        <w:rFonts w:ascii="Calibri" w:eastAsia="Calibri" w:hAnsi="Calibri" w:cs="Calibri"/>
        <w:color w:val="000000"/>
        <w:sz w:val="20"/>
        <w:szCs w:val="20"/>
      </w:rPr>
      <w:t>e.mail</w:t>
    </w:r>
    <w:proofErr w:type="spellEnd"/>
    <w:proofErr w:type="gramEnd"/>
    <w:r>
      <w:rPr>
        <w:rFonts w:ascii="Calibri" w:eastAsia="Calibri" w:hAnsi="Calibri" w:cs="Calibri"/>
        <w:color w:val="000000"/>
        <w:sz w:val="20"/>
        <w:szCs w:val="20"/>
      </w:rPr>
      <w:t> : contact@mandala-voyages.com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9D0C3C"/>
    <w:multiLevelType w:val="multilevel"/>
    <w:tmpl w:val="FD4264EC"/>
    <w:lvl w:ilvl="0">
      <w:start w:val="1"/>
      <w:numFmt w:val="bullet"/>
      <w:lvlText w:val="•"/>
      <w:lvlJc w:val="left"/>
      <w:pPr>
        <w:ind w:left="720" w:hanging="500"/>
      </w:pPr>
      <w:rPr>
        <w:rFonts w:ascii="Times" w:eastAsia="Times" w:hAnsi="Times" w:cs="Times"/>
        <w:b/>
        <w:i w:val="0"/>
        <w:smallCaps w:val="0"/>
        <w:strike w:val="0"/>
        <w:shd w:val="clear" w:color="auto" w:fill="auto"/>
        <w:vertAlign w:val="baseline"/>
      </w:rPr>
    </w:lvl>
    <w:lvl w:ilvl="1">
      <w:start w:val="1"/>
      <w:numFmt w:val="bullet"/>
      <w:lvlText w:val="◦"/>
      <w:lvlJc w:val="left"/>
      <w:pPr>
        <w:ind w:left="1440" w:hanging="500"/>
      </w:pPr>
      <w:rPr>
        <w:rFonts w:ascii="Arimo" w:eastAsia="Arimo" w:hAnsi="Arimo" w:cs="Arimo"/>
        <w:b w:val="0"/>
        <w:i w:val="0"/>
        <w:smallCaps w:val="0"/>
        <w:strike w:val="0"/>
        <w:shd w:val="clear" w:color="auto" w:fill="auto"/>
        <w:vertAlign w:val="baseline"/>
      </w:rPr>
    </w:lvl>
    <w:lvl w:ilvl="2">
      <w:start w:val="1"/>
      <w:numFmt w:val="bullet"/>
      <w:lvlText w:val="◦"/>
      <w:lvlJc w:val="left"/>
      <w:pPr>
        <w:ind w:left="2066" w:hanging="406"/>
      </w:pPr>
      <w:rPr>
        <w:rFonts w:ascii="Arimo" w:eastAsia="Arimo" w:hAnsi="Arimo" w:cs="Arimo"/>
        <w:b w:val="0"/>
        <w:i w:val="0"/>
        <w:smallCaps w:val="0"/>
        <w:strike w:val="0"/>
        <w:shd w:val="clear" w:color="auto" w:fill="auto"/>
        <w:vertAlign w:val="baseline"/>
      </w:rPr>
    </w:lvl>
    <w:lvl w:ilvl="3">
      <w:start w:val="1"/>
      <w:numFmt w:val="bullet"/>
      <w:lvlText w:val="◦"/>
      <w:lvlJc w:val="left"/>
      <w:pPr>
        <w:ind w:left="2786" w:hanging="405"/>
      </w:pPr>
      <w:rPr>
        <w:rFonts w:ascii="Arimo" w:eastAsia="Arimo" w:hAnsi="Arimo" w:cs="Arimo"/>
        <w:b w:val="0"/>
        <w:i w:val="0"/>
        <w:smallCaps w:val="0"/>
        <w:strike w:val="0"/>
        <w:shd w:val="clear" w:color="auto" w:fill="auto"/>
        <w:vertAlign w:val="baseline"/>
      </w:rPr>
    </w:lvl>
    <w:lvl w:ilvl="4">
      <w:start w:val="1"/>
      <w:numFmt w:val="bullet"/>
      <w:lvlText w:val="◦"/>
      <w:lvlJc w:val="left"/>
      <w:pPr>
        <w:ind w:left="3506" w:hanging="406"/>
      </w:pPr>
      <w:rPr>
        <w:rFonts w:ascii="Arimo" w:eastAsia="Arimo" w:hAnsi="Arimo" w:cs="Arimo"/>
        <w:b w:val="0"/>
        <w:i w:val="0"/>
        <w:smallCaps w:val="0"/>
        <w:strike w:val="0"/>
        <w:shd w:val="clear" w:color="auto" w:fill="auto"/>
        <w:vertAlign w:val="baseline"/>
      </w:rPr>
    </w:lvl>
    <w:lvl w:ilvl="5">
      <w:start w:val="1"/>
      <w:numFmt w:val="bullet"/>
      <w:lvlText w:val="◦"/>
      <w:lvlJc w:val="left"/>
      <w:pPr>
        <w:ind w:left="4226" w:hanging="406"/>
      </w:pPr>
      <w:rPr>
        <w:rFonts w:ascii="Arimo" w:eastAsia="Arimo" w:hAnsi="Arimo" w:cs="Arimo"/>
        <w:b w:val="0"/>
        <w:i w:val="0"/>
        <w:smallCaps w:val="0"/>
        <w:strike w:val="0"/>
        <w:shd w:val="clear" w:color="auto" w:fill="auto"/>
        <w:vertAlign w:val="baseline"/>
      </w:rPr>
    </w:lvl>
    <w:lvl w:ilvl="6">
      <w:start w:val="1"/>
      <w:numFmt w:val="bullet"/>
      <w:lvlText w:val="◦"/>
      <w:lvlJc w:val="left"/>
      <w:pPr>
        <w:ind w:left="4946" w:hanging="406"/>
      </w:pPr>
      <w:rPr>
        <w:rFonts w:ascii="Arimo" w:eastAsia="Arimo" w:hAnsi="Arimo" w:cs="Arimo"/>
        <w:b w:val="0"/>
        <w:i w:val="0"/>
        <w:smallCaps w:val="0"/>
        <w:strike w:val="0"/>
        <w:shd w:val="clear" w:color="auto" w:fill="auto"/>
        <w:vertAlign w:val="baseline"/>
      </w:rPr>
    </w:lvl>
    <w:lvl w:ilvl="7">
      <w:start w:val="1"/>
      <w:numFmt w:val="bullet"/>
      <w:lvlText w:val="◦"/>
      <w:lvlJc w:val="left"/>
      <w:pPr>
        <w:ind w:left="5666" w:hanging="406"/>
      </w:pPr>
      <w:rPr>
        <w:rFonts w:ascii="Arimo" w:eastAsia="Arimo" w:hAnsi="Arimo" w:cs="Arimo"/>
        <w:b w:val="0"/>
        <w:i w:val="0"/>
        <w:smallCaps w:val="0"/>
        <w:strike w:val="0"/>
        <w:shd w:val="clear" w:color="auto" w:fill="auto"/>
        <w:vertAlign w:val="baseline"/>
      </w:rPr>
    </w:lvl>
    <w:lvl w:ilvl="8">
      <w:start w:val="1"/>
      <w:numFmt w:val="bullet"/>
      <w:lvlText w:val="◦"/>
      <w:lvlJc w:val="left"/>
      <w:pPr>
        <w:ind w:left="6386" w:hanging="406"/>
      </w:pPr>
      <w:rPr>
        <w:rFonts w:ascii="Arimo" w:eastAsia="Arimo" w:hAnsi="Arimo" w:cs="Arimo"/>
        <w:b w:val="0"/>
        <w:i w:val="0"/>
        <w:smallCaps w:val="0"/>
        <w:strike w:val="0"/>
        <w:shd w:val="clear" w:color="auto" w:fill="auto"/>
        <w:vertAlign w:val="baseline"/>
      </w:rPr>
    </w:lvl>
  </w:abstractNum>
  <w:abstractNum w:abstractNumId="1" w15:restartNumberingAfterBreak="0">
    <w:nsid w:val="767E19C5"/>
    <w:multiLevelType w:val="multilevel"/>
    <w:tmpl w:val="AE242154"/>
    <w:lvl w:ilvl="0">
      <w:start w:val="1"/>
      <w:numFmt w:val="decimal"/>
      <w:lvlText w:val="%1."/>
      <w:lvlJc w:val="left"/>
      <w:pPr>
        <w:ind w:left="720" w:hanging="500"/>
      </w:pPr>
      <w:rPr>
        <w:rFonts w:ascii="Times New Roman" w:eastAsia="Times New Roman" w:hAnsi="Times New Roman" w:cs="Times New Roman"/>
        <w:b/>
        <w:i w:val="0"/>
        <w:smallCaps w:val="0"/>
        <w:strike w:val="0"/>
        <w:shd w:val="clear" w:color="auto" w:fill="auto"/>
        <w:vertAlign w:val="baseline"/>
      </w:rPr>
    </w:lvl>
    <w:lvl w:ilvl="1">
      <w:start w:val="1"/>
      <w:numFmt w:val="decimal"/>
      <w:lvlText w:val="%2."/>
      <w:lvlJc w:val="left"/>
      <w:pPr>
        <w:ind w:left="846" w:hanging="406"/>
      </w:pPr>
      <w:rPr>
        <w:rFonts w:ascii="Times New Roman" w:eastAsia="Times New Roman" w:hAnsi="Times New Roman" w:cs="Times New Roman"/>
        <w:b/>
        <w:i w:val="0"/>
        <w:smallCaps w:val="0"/>
        <w:strike w:val="0"/>
        <w:shd w:val="clear" w:color="auto" w:fill="auto"/>
        <w:vertAlign w:val="baseline"/>
      </w:rPr>
    </w:lvl>
    <w:lvl w:ilvl="2">
      <w:start w:val="1"/>
      <w:numFmt w:val="decimal"/>
      <w:lvlText w:val="%3."/>
      <w:lvlJc w:val="left"/>
      <w:pPr>
        <w:ind w:left="1066" w:hanging="406"/>
      </w:pPr>
      <w:rPr>
        <w:rFonts w:ascii="Times New Roman" w:eastAsia="Times New Roman" w:hAnsi="Times New Roman" w:cs="Times New Roman"/>
        <w:b/>
        <w:i w:val="0"/>
        <w:smallCaps w:val="0"/>
        <w:strike w:val="0"/>
        <w:shd w:val="clear" w:color="auto" w:fill="auto"/>
        <w:vertAlign w:val="baseline"/>
      </w:rPr>
    </w:lvl>
    <w:lvl w:ilvl="3">
      <w:start w:val="1"/>
      <w:numFmt w:val="decimal"/>
      <w:lvlText w:val="%4."/>
      <w:lvlJc w:val="left"/>
      <w:pPr>
        <w:ind w:left="1286" w:hanging="406"/>
      </w:pPr>
      <w:rPr>
        <w:rFonts w:ascii="Times New Roman" w:eastAsia="Times New Roman" w:hAnsi="Times New Roman" w:cs="Times New Roman"/>
        <w:b/>
        <w:i w:val="0"/>
        <w:smallCaps w:val="0"/>
        <w:strike w:val="0"/>
        <w:shd w:val="clear" w:color="auto" w:fill="auto"/>
        <w:vertAlign w:val="baseline"/>
      </w:rPr>
    </w:lvl>
    <w:lvl w:ilvl="4">
      <w:start w:val="1"/>
      <w:numFmt w:val="decimal"/>
      <w:lvlText w:val="%5."/>
      <w:lvlJc w:val="left"/>
      <w:pPr>
        <w:ind w:left="1506" w:hanging="406"/>
      </w:pPr>
      <w:rPr>
        <w:rFonts w:ascii="Times New Roman" w:eastAsia="Times New Roman" w:hAnsi="Times New Roman" w:cs="Times New Roman"/>
        <w:b/>
        <w:i w:val="0"/>
        <w:smallCaps w:val="0"/>
        <w:strike w:val="0"/>
        <w:shd w:val="clear" w:color="auto" w:fill="auto"/>
        <w:vertAlign w:val="baseline"/>
      </w:rPr>
    </w:lvl>
    <w:lvl w:ilvl="5">
      <w:start w:val="1"/>
      <w:numFmt w:val="decimal"/>
      <w:lvlText w:val="%6."/>
      <w:lvlJc w:val="left"/>
      <w:pPr>
        <w:ind w:left="1726" w:hanging="406"/>
      </w:pPr>
      <w:rPr>
        <w:rFonts w:ascii="Times New Roman" w:eastAsia="Times New Roman" w:hAnsi="Times New Roman" w:cs="Times New Roman"/>
        <w:b/>
        <w:i w:val="0"/>
        <w:smallCaps w:val="0"/>
        <w:strike w:val="0"/>
        <w:shd w:val="clear" w:color="auto" w:fill="auto"/>
        <w:vertAlign w:val="baseline"/>
      </w:rPr>
    </w:lvl>
    <w:lvl w:ilvl="6">
      <w:start w:val="1"/>
      <w:numFmt w:val="decimal"/>
      <w:lvlText w:val="%7."/>
      <w:lvlJc w:val="left"/>
      <w:pPr>
        <w:ind w:left="1946" w:hanging="406"/>
      </w:pPr>
      <w:rPr>
        <w:rFonts w:ascii="Times New Roman" w:eastAsia="Times New Roman" w:hAnsi="Times New Roman" w:cs="Times New Roman"/>
        <w:b/>
        <w:i w:val="0"/>
        <w:smallCaps w:val="0"/>
        <w:strike w:val="0"/>
        <w:shd w:val="clear" w:color="auto" w:fill="auto"/>
        <w:vertAlign w:val="baseline"/>
      </w:rPr>
    </w:lvl>
    <w:lvl w:ilvl="7">
      <w:start w:val="1"/>
      <w:numFmt w:val="decimal"/>
      <w:lvlText w:val="%8."/>
      <w:lvlJc w:val="left"/>
      <w:pPr>
        <w:ind w:left="2166" w:hanging="406"/>
      </w:pPr>
      <w:rPr>
        <w:rFonts w:ascii="Times New Roman" w:eastAsia="Times New Roman" w:hAnsi="Times New Roman" w:cs="Times New Roman"/>
        <w:b/>
        <w:i w:val="0"/>
        <w:smallCaps w:val="0"/>
        <w:strike w:val="0"/>
        <w:shd w:val="clear" w:color="auto" w:fill="auto"/>
        <w:vertAlign w:val="baseline"/>
      </w:rPr>
    </w:lvl>
    <w:lvl w:ilvl="8">
      <w:start w:val="1"/>
      <w:numFmt w:val="decimal"/>
      <w:lvlText w:val="%9."/>
      <w:lvlJc w:val="left"/>
      <w:pPr>
        <w:ind w:left="2386" w:hanging="406"/>
      </w:pPr>
      <w:rPr>
        <w:rFonts w:ascii="Times New Roman" w:eastAsia="Times New Roman" w:hAnsi="Times New Roman" w:cs="Times New Roman"/>
        <w:b/>
        <w:i w:val="0"/>
        <w:smallCaps w:val="0"/>
        <w:strike w:val="0"/>
        <w:shd w:val="clear" w:color="auto" w:fill="auto"/>
        <w:vertAlign w:val="baseline"/>
      </w:rPr>
    </w:lvl>
  </w:abstractNum>
  <w:abstractNum w:abstractNumId="2" w15:restartNumberingAfterBreak="0">
    <w:nsid w:val="771F2803"/>
    <w:multiLevelType w:val="multilevel"/>
    <w:tmpl w:val="6B204AF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194881741">
    <w:abstractNumId w:val="1"/>
  </w:num>
  <w:num w:numId="2" w16cid:durableId="1013537641">
    <w:abstractNumId w:val="0"/>
  </w:num>
  <w:num w:numId="3" w16cid:durableId="156336652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75DC"/>
    <w:rsid w:val="004E48DF"/>
    <w:rsid w:val="009675DC"/>
    <w:rsid w:val="00D806B2"/>
    <w:rsid w:val="00DA643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297C36"/>
  <w15:docId w15:val="{14C39063-C6C2-4F1B-B81C-BD93CB230E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80" w:after="120"/>
      <w:outlineLvl w:val="0"/>
    </w:pPr>
    <w:rPr>
      <w:b/>
      <w:sz w:val="48"/>
      <w:szCs w:val="48"/>
    </w:rPr>
  </w:style>
  <w:style w:type="paragraph" w:styleId="Titre2">
    <w:name w:val="heading 2"/>
    <w:basedOn w:val="Normal"/>
    <w:next w:val="Normal"/>
    <w:uiPriority w:val="9"/>
    <w:semiHidden/>
    <w:unhideWhenUsed/>
    <w:qFormat/>
    <w:pPr>
      <w:keepNext/>
      <w:keepLines/>
      <w:spacing w:before="360" w:after="80"/>
      <w:outlineLvl w:val="1"/>
    </w:pPr>
    <w:rPr>
      <w:b/>
      <w:sz w:val="36"/>
      <w:szCs w:val="36"/>
    </w:rPr>
  </w:style>
  <w:style w:type="paragraph" w:styleId="Titre3">
    <w:name w:val="heading 3"/>
    <w:basedOn w:val="Normal"/>
    <w:next w:val="Normal"/>
    <w:uiPriority w:val="9"/>
    <w:semiHidden/>
    <w:unhideWhenUsed/>
    <w:qFormat/>
    <w:pPr>
      <w:keepNext/>
      <w:keepLines/>
      <w:spacing w:before="280" w:after="80"/>
      <w:outlineLvl w:val="2"/>
    </w:pPr>
    <w:rPr>
      <w:b/>
      <w:sz w:val="28"/>
      <w:szCs w:val="28"/>
    </w:rPr>
  </w:style>
  <w:style w:type="paragraph" w:styleId="Titre4">
    <w:name w:val="heading 4"/>
    <w:basedOn w:val="Normal"/>
    <w:next w:val="Normal"/>
    <w:uiPriority w:val="9"/>
    <w:semiHidden/>
    <w:unhideWhenUsed/>
    <w:qFormat/>
    <w:pPr>
      <w:keepNext/>
      <w:keepLines/>
      <w:spacing w:before="240" w:after="40"/>
      <w:outlineLvl w:val="3"/>
    </w:pPr>
    <w:rPr>
      <w:b/>
    </w:rPr>
  </w:style>
  <w:style w:type="paragraph" w:styleId="Titre5">
    <w:name w:val="heading 5"/>
    <w:basedOn w:val="Normal"/>
    <w:next w:val="Normal"/>
    <w:uiPriority w:val="9"/>
    <w:semiHidden/>
    <w:unhideWhenUsed/>
    <w:qFormat/>
    <w:pPr>
      <w:keepNext/>
      <w:keepLines/>
      <w:spacing w:before="220" w:after="40"/>
      <w:outlineLvl w:val="4"/>
    </w:pPr>
    <w:rPr>
      <w:b/>
      <w:sz w:val="22"/>
      <w:szCs w:val="22"/>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before="480" w:after="120"/>
    </w:pPr>
    <w:rPr>
      <w:b/>
      <w:sz w:val="72"/>
      <w:szCs w:val="72"/>
    </w:rPr>
  </w:style>
  <w:style w:type="character" w:styleId="Lienhypertexte">
    <w:name w:val="Hyperlink"/>
    <w:rPr>
      <w:u w:val="single"/>
    </w:rPr>
  </w:style>
  <w:style w:type="table" w:customStyle="1" w:styleId="TableNormal0">
    <w:name w:val="Table Normal"/>
    <w:tblPr>
      <w:tblInd w:w="0" w:type="dxa"/>
      <w:tblCellMar>
        <w:top w:w="0" w:type="dxa"/>
        <w:left w:w="0" w:type="dxa"/>
        <w:bottom w:w="0" w:type="dxa"/>
        <w:right w:w="0" w:type="dxa"/>
      </w:tblCellMar>
    </w:tblPr>
  </w:style>
  <w:style w:type="paragraph" w:styleId="En-tte">
    <w:name w:val="header"/>
    <w:pPr>
      <w:tabs>
        <w:tab w:val="right" w:pos="9020"/>
      </w:tabs>
    </w:pPr>
    <w:rPr>
      <w:rFonts w:ascii="Helvetica Neue" w:eastAsia="Arial Unicode MS" w:hAnsi="Helvetica Neue" w:cs="Arial Unicode MS"/>
      <w:color w:val="000000"/>
      <w14:textOutline w14:w="0" w14:cap="flat" w14:cmpd="sng" w14:algn="ctr">
        <w14:noFill/>
        <w14:prstDash w14:val="solid"/>
        <w14:bevel/>
      </w14:textOutline>
    </w:rPr>
  </w:style>
  <w:style w:type="character" w:customStyle="1" w:styleId="Aucun">
    <w:name w:val="Aucun"/>
    <w:rPr>
      <w:lang w:val="fr-FR"/>
    </w:rPr>
  </w:style>
  <w:style w:type="paragraph" w:customStyle="1" w:styleId="Pardfaut">
    <w:name w:val="Par défaut"/>
    <w:pPr>
      <w:spacing w:before="160" w:line="288" w:lineRule="auto"/>
    </w:pPr>
    <w:rPr>
      <w:rFonts w:ascii="Helvetica Neue" w:eastAsia="Helvetica Neue" w:hAnsi="Helvetica Neue" w:cs="Helvetica Neue"/>
      <w:color w:val="000000"/>
      <w14:textOutline w14:w="0" w14:cap="flat" w14:cmpd="sng" w14:algn="ctr">
        <w14:noFill/>
        <w14:prstDash w14:val="solid"/>
        <w14:bevel/>
      </w14:textOutline>
    </w:rPr>
  </w:style>
  <w:style w:type="character" w:customStyle="1" w:styleId="Hyperlink0">
    <w:name w:val="Hyperlink.0"/>
    <w:basedOn w:val="Aucun"/>
    <w:rPr>
      <w:outline w:val="0"/>
      <w:color w:val="0000EE"/>
      <w:shd w:val="clear" w:color="auto" w:fill="FEFB00"/>
      <w:lang w:val="fr-FR"/>
    </w:rPr>
  </w:style>
  <w:style w:type="numbering" w:customStyle="1" w:styleId="Nombres">
    <w:name w:val="Nombres"/>
  </w:style>
  <w:style w:type="character" w:customStyle="1" w:styleId="Hyperlink1">
    <w:name w:val="Hyperlink.1"/>
    <w:basedOn w:val="Aucun"/>
    <w:rPr>
      <w:outline w:val="0"/>
      <w:color w:val="0000FF"/>
      <w:u w:val="single"/>
      <w:shd w:val="clear" w:color="auto" w:fill="FFFFFF"/>
      <w:lang w:val="fr-FR"/>
    </w:rPr>
  </w:style>
  <w:style w:type="numbering" w:customStyle="1" w:styleId="Puce">
    <w:name w:val="Puce"/>
  </w:style>
  <w:style w:type="character" w:customStyle="1" w:styleId="Hyperlink2">
    <w:name w:val="Hyperlink.2"/>
    <w:basedOn w:val="Aucun"/>
    <w:rPr>
      <w:outline w:val="0"/>
      <w:color w:val="0000EE"/>
      <w:u w:val="single"/>
      <w:shd w:val="clear" w:color="auto" w:fill="FFFFFF"/>
      <w:lang w:val="fr-FR"/>
    </w:rPr>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1.png"/><Relationship Id="rId13" Type="http://schemas.openxmlformats.org/officeDocument/2006/relationships/image" Target="media/image4.jpg"/><Relationship Id="rId18" Type="http://schemas.openxmlformats.org/officeDocument/2006/relationships/hyperlink" Target="https://mandala-voyages.fr/a-propos/"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10.jpg"/><Relationship Id="rId7" Type="http://schemas.openxmlformats.org/officeDocument/2006/relationships/endnotes" Target="endnotes.xml"/><Relationship Id="rId12" Type="http://schemas.openxmlformats.org/officeDocument/2006/relationships/image" Target="media/image3.jpg"/><Relationship Id="rId17" Type="http://schemas.openxmlformats.org/officeDocument/2006/relationships/image" Target="media/image8.png"/><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7.jpg"/><Relationship Id="rId20" Type="http://schemas.openxmlformats.org/officeDocument/2006/relationships/image" Target="media/image9.jp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g"/><Relationship Id="rId24" Type="http://schemas.openxmlformats.org/officeDocument/2006/relationships/image" Target="media/image13.png"/><Relationship Id="rId5" Type="http://schemas.openxmlformats.org/officeDocument/2006/relationships/webSettings" Target="webSettings.xml"/><Relationship Id="rId15" Type="http://schemas.openxmlformats.org/officeDocument/2006/relationships/image" Target="media/image6.jpg"/><Relationship Id="rId23" Type="http://schemas.openxmlformats.org/officeDocument/2006/relationships/image" Target="media/image12.png"/><Relationship Id="rId28" Type="http://schemas.openxmlformats.org/officeDocument/2006/relationships/theme" Target="theme/theme1.xml"/><Relationship Id="rId10" Type="http://schemas.openxmlformats.org/officeDocument/2006/relationships/image" Target="media/image1.jpg"/><Relationship Id="rId19" Type="http://schemas.openxmlformats.org/officeDocument/2006/relationships/hyperlink" Target="https://fr.wikipedia.org/wiki/Atar_(Mauritanie)" TargetMode="External"/><Relationship Id="rId4" Type="http://schemas.openxmlformats.org/officeDocument/2006/relationships/settings" Target="settings.xml"/><Relationship Id="rId9" Type="http://schemas.openxmlformats.org/officeDocument/2006/relationships/hyperlink" Target="https://docs.google.com/forms/d/1SyH1G_pw5KhLoCaCR7RvRzrFVVLRj9rdj2_3LL7AtBs/edit" TargetMode="External"/><Relationship Id="rId14" Type="http://schemas.openxmlformats.org/officeDocument/2006/relationships/image" Target="media/image5.jpg"/><Relationship Id="rId22" Type="http://schemas.openxmlformats.org/officeDocument/2006/relationships/image" Target="media/image11.jpg"/><Relationship Id="rId27"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cFdIXDyOUNVvS9BlOYd9in7beUQ==">CgMxLjA4AHIhMWJDYkhZc1FPeVlwMEpzdmNtbDZ1SldNdS1OV1hxSXoz</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2428</Words>
  <Characters>13354</Characters>
  <Application>Microsoft Office Word</Application>
  <DocSecurity>0</DocSecurity>
  <Lines>111</Lines>
  <Paragraphs>31</Paragraphs>
  <ScaleCrop>false</ScaleCrop>
  <Company/>
  <LinksUpToDate>false</LinksUpToDate>
  <CharactersWithSpaces>15751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Emilie Demond</dc:creator>
  <cp:lastModifiedBy>Emilie Demond</cp:lastModifiedBy>
  <cp:revision>2</cp:revision>
  <dcterms:created xsi:type="dcterms:W3CDTF">2025-09-04T14:58:00Z</dcterms:created>
  <dcterms:modified xsi:type="dcterms:W3CDTF">2025-09-04T14:58:00Z</dcterms:modified>
</cp:coreProperties>
</file>